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4E6A73E5" w:rsidR="002A7F70" w:rsidRPr="009A33C8"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rPr>
      </w:pPr>
      <w:r w:rsidRPr="009A33C8">
        <w:rPr>
          <w:rFonts w:ascii="Joost" w:hAnsi="Joost"/>
          <w:b/>
        </w:rPr>
        <w:t>PASIŪLYMAS</w:t>
      </w:r>
    </w:p>
    <w:p w14:paraId="1EE69A3D" w14:textId="3AA340BA" w:rsidR="005A4432" w:rsidRPr="009A33C8" w:rsidRDefault="009946C5" w:rsidP="005A4432">
      <w:pPr>
        <w:jc w:val="center"/>
        <w:rPr>
          <w:rFonts w:ascii="Joost" w:hAnsi="Joost" w:cstheme="minorHAnsi"/>
          <w:b/>
          <w:bCs/>
        </w:rPr>
      </w:pPr>
      <w:r w:rsidRPr="009A33C8">
        <w:rPr>
          <w:rStyle w:val="Numatytasispastraiposriftas1"/>
          <w:rFonts w:ascii="Joost" w:hAnsi="Joost"/>
          <w:b/>
          <w:bCs/>
        </w:rPr>
        <w:t>DĖL</w:t>
      </w:r>
      <w:r w:rsidR="005A2E05" w:rsidRPr="009A33C8">
        <w:rPr>
          <w:rStyle w:val="Numatytasispastraiposriftas1"/>
          <w:rFonts w:ascii="Joost" w:hAnsi="Joost"/>
          <w:b/>
          <w:bCs/>
        </w:rPr>
        <w:t xml:space="preserve"> </w:t>
      </w:r>
      <w:r w:rsidR="005A4432" w:rsidRPr="009A33C8">
        <w:rPr>
          <w:rFonts w:ascii="Joost" w:hAnsi="Joost" w:cstheme="minorHAnsi"/>
          <w:b/>
          <w:bCs/>
        </w:rPr>
        <w:t xml:space="preserve">LEIDIMŲ BLANKŲ NARKOTINIŲ IR PSICHOTROPINIŲ VAISTŲ IR VAISTINIŲ MEDŽIAGŲ IMPORTUI / EKSPORTUI </w:t>
      </w:r>
      <w:r w:rsidR="005134C5">
        <w:rPr>
          <w:rFonts w:ascii="Joost" w:hAnsi="Joost" w:cstheme="minorHAnsi"/>
          <w:b/>
          <w:bCs/>
        </w:rPr>
        <w:t xml:space="preserve">SPAUSDINIMO PASLAUGŲ </w:t>
      </w:r>
      <w:r w:rsidR="005A4432" w:rsidRPr="009A33C8">
        <w:rPr>
          <w:rFonts w:ascii="Joost" w:hAnsi="Joost" w:cstheme="minorHAnsi"/>
          <w:b/>
          <w:bCs/>
        </w:rPr>
        <w:t>PIRKIMO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3690"/>
      </w:tblGrid>
      <w:tr w:rsidR="000837D3" w:rsidRPr="009A33C8" w14:paraId="3FFC6347" w14:textId="77777777" w:rsidTr="0073397F">
        <w:trPr>
          <w:trHeight w:val="510"/>
        </w:trPr>
        <w:tc>
          <w:tcPr>
            <w:tcW w:w="6115" w:type="dxa"/>
            <w:shd w:val="clear" w:color="auto" w:fill="D9D9D9" w:themeFill="background1" w:themeFillShade="D9"/>
          </w:tcPr>
          <w:p w14:paraId="03622C2B" w14:textId="77777777" w:rsidR="000837D3" w:rsidRPr="009A33C8" w:rsidRDefault="000837D3" w:rsidP="00123DF9">
            <w:pPr>
              <w:tabs>
                <w:tab w:val="left" w:pos="851"/>
              </w:tabs>
              <w:spacing w:after="0" w:line="240" w:lineRule="auto"/>
              <w:jc w:val="both"/>
              <w:rPr>
                <w:rFonts w:ascii="Joost" w:hAnsi="Joost"/>
              </w:rPr>
            </w:pPr>
            <w:r w:rsidRPr="009A33C8">
              <w:rPr>
                <w:rFonts w:ascii="Joost" w:hAnsi="Joost"/>
                <w:b/>
                <w:bCs/>
              </w:rPr>
              <w:t xml:space="preserve">Tiekėjo arba ūkio subjektų grupės dalyvių pavadinimas (-ai) </w:t>
            </w:r>
            <w:r w:rsidRPr="009A33C8">
              <w:rPr>
                <w:rFonts w:ascii="Joost" w:hAnsi="Joost"/>
                <w:i/>
              </w:rPr>
              <w:t>(jeigu pasiūlymą teikia fizinis asmuo – verslo ar individualios veiklos pažymėjimo Nr. ar pan.)</w:t>
            </w:r>
          </w:p>
        </w:tc>
        <w:tc>
          <w:tcPr>
            <w:tcW w:w="3690" w:type="dxa"/>
          </w:tcPr>
          <w:p w14:paraId="6845272A"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319987FF" w14:textId="77777777" w:rsidTr="0073397F">
        <w:trPr>
          <w:trHeight w:val="233"/>
        </w:trPr>
        <w:tc>
          <w:tcPr>
            <w:tcW w:w="6115" w:type="dxa"/>
            <w:shd w:val="clear" w:color="auto" w:fill="D9D9D9" w:themeFill="background1" w:themeFillShade="D9"/>
          </w:tcPr>
          <w:p w14:paraId="50797FA5"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juridinio asmens kodas (-ai)</w:t>
            </w:r>
          </w:p>
        </w:tc>
        <w:tc>
          <w:tcPr>
            <w:tcW w:w="3690" w:type="dxa"/>
          </w:tcPr>
          <w:p w14:paraId="6022C983"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0A48523B" w14:textId="77777777" w:rsidTr="0073397F">
        <w:trPr>
          <w:trHeight w:val="206"/>
        </w:trPr>
        <w:tc>
          <w:tcPr>
            <w:tcW w:w="6115" w:type="dxa"/>
            <w:shd w:val="clear" w:color="auto" w:fill="D9D9D9" w:themeFill="background1" w:themeFillShade="D9"/>
          </w:tcPr>
          <w:p w14:paraId="6A032092"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adresas (-ai)</w:t>
            </w:r>
          </w:p>
        </w:tc>
        <w:tc>
          <w:tcPr>
            <w:tcW w:w="3690" w:type="dxa"/>
          </w:tcPr>
          <w:p w14:paraId="15056033"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2C7FC297" w14:textId="77777777" w:rsidTr="0073397F">
        <w:trPr>
          <w:trHeight w:val="206"/>
        </w:trPr>
        <w:tc>
          <w:tcPr>
            <w:tcW w:w="6115" w:type="dxa"/>
            <w:shd w:val="clear" w:color="auto" w:fill="D9D9D9" w:themeFill="background1" w:themeFillShade="D9"/>
          </w:tcPr>
          <w:p w14:paraId="138762C6"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eastAsiaTheme="minorHAnsi" w:hAnsi="Joost"/>
                <w:b/>
                <w:bCs/>
              </w:rPr>
              <w:t>Tiekėjo PVM mokėtojo kodas (-ai)</w:t>
            </w:r>
          </w:p>
        </w:tc>
        <w:tc>
          <w:tcPr>
            <w:tcW w:w="3690" w:type="dxa"/>
          </w:tcPr>
          <w:p w14:paraId="4BE50864"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05450668" w14:textId="77777777" w:rsidTr="0073397F">
        <w:trPr>
          <w:trHeight w:val="510"/>
        </w:trPr>
        <w:tc>
          <w:tcPr>
            <w:tcW w:w="6115" w:type="dxa"/>
            <w:shd w:val="clear" w:color="auto" w:fill="D9D9D9" w:themeFill="background1" w:themeFillShade="D9"/>
          </w:tcPr>
          <w:p w14:paraId="3C58E1AA"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 Ūkio subjektų grupės atsakingo partnerio sąskaitos numeris, banko pavadinimas ir banko kodas (-ai)</w:t>
            </w:r>
          </w:p>
        </w:tc>
        <w:tc>
          <w:tcPr>
            <w:tcW w:w="3690" w:type="dxa"/>
          </w:tcPr>
          <w:p w14:paraId="38D6032F"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3CEED38F" w14:textId="77777777" w:rsidTr="0073397F">
        <w:trPr>
          <w:trHeight w:val="510"/>
        </w:trPr>
        <w:tc>
          <w:tcPr>
            <w:tcW w:w="6115" w:type="dxa"/>
            <w:shd w:val="clear" w:color="auto" w:fill="D9D9D9" w:themeFill="background1" w:themeFillShade="D9"/>
          </w:tcPr>
          <w:p w14:paraId="44137F93" w14:textId="77777777" w:rsidR="000837D3" w:rsidRPr="009A33C8" w:rsidRDefault="000837D3" w:rsidP="00123DF9">
            <w:pPr>
              <w:tabs>
                <w:tab w:val="left" w:pos="851"/>
              </w:tabs>
              <w:spacing w:after="0" w:line="240" w:lineRule="auto"/>
              <w:jc w:val="both"/>
              <w:rPr>
                <w:rFonts w:ascii="Joost" w:hAnsi="Joost"/>
                <w:b/>
              </w:rPr>
            </w:pPr>
            <w:r w:rsidRPr="009A33C8">
              <w:rPr>
                <w:rFonts w:ascii="Joost" w:hAnsi="Joost"/>
                <w:b/>
                <w:bCs/>
                <w:color w:val="000000"/>
              </w:rPr>
              <w:t>Už pasiūlymą atsakingo asmens vardas, pavardė, telefono numeris, el. pašto adresas</w:t>
            </w:r>
          </w:p>
        </w:tc>
        <w:tc>
          <w:tcPr>
            <w:tcW w:w="3690" w:type="dxa"/>
          </w:tcPr>
          <w:p w14:paraId="3B12024B"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6428D7B8" w14:textId="77777777" w:rsidTr="0073397F">
        <w:trPr>
          <w:trHeight w:val="510"/>
        </w:trPr>
        <w:tc>
          <w:tcPr>
            <w:tcW w:w="6115" w:type="dxa"/>
            <w:shd w:val="clear" w:color="auto" w:fill="D9D9D9" w:themeFill="background1" w:themeFillShade="D9"/>
          </w:tcPr>
          <w:p w14:paraId="3136E666"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 Ūkio subjektų grupės, laimėjimo atveju, pasirašančio sutartį asmens vardas, pavardė, pareigos</w:t>
            </w:r>
          </w:p>
        </w:tc>
        <w:tc>
          <w:tcPr>
            <w:tcW w:w="3690" w:type="dxa"/>
          </w:tcPr>
          <w:p w14:paraId="22319B8B" w14:textId="77777777" w:rsidR="000837D3" w:rsidRPr="009A33C8" w:rsidRDefault="000837D3" w:rsidP="00123DF9">
            <w:pPr>
              <w:tabs>
                <w:tab w:val="left" w:pos="851"/>
              </w:tabs>
              <w:spacing w:after="0" w:line="240" w:lineRule="auto"/>
              <w:jc w:val="both"/>
              <w:rPr>
                <w:rFonts w:ascii="Joost" w:hAnsi="Joost"/>
              </w:rPr>
            </w:pPr>
          </w:p>
        </w:tc>
      </w:tr>
      <w:tr w:rsidR="000837D3" w:rsidRPr="009A33C8" w14:paraId="2F22187E" w14:textId="77777777" w:rsidTr="0073397F">
        <w:trPr>
          <w:trHeight w:val="510"/>
        </w:trPr>
        <w:tc>
          <w:tcPr>
            <w:tcW w:w="6115" w:type="dxa"/>
            <w:shd w:val="clear" w:color="auto" w:fill="D9D9D9" w:themeFill="background1" w:themeFillShade="D9"/>
          </w:tcPr>
          <w:p w14:paraId="0DE89ED7" w14:textId="77777777" w:rsidR="000837D3" w:rsidRPr="009A33C8" w:rsidRDefault="000837D3" w:rsidP="00123DF9">
            <w:pPr>
              <w:tabs>
                <w:tab w:val="left" w:pos="851"/>
              </w:tabs>
              <w:spacing w:after="0" w:line="240" w:lineRule="auto"/>
              <w:jc w:val="both"/>
              <w:rPr>
                <w:rFonts w:ascii="Joost" w:hAnsi="Joost"/>
                <w:b/>
                <w:bCs/>
              </w:rPr>
            </w:pPr>
            <w:r w:rsidRPr="009A33C8">
              <w:rPr>
                <w:rFonts w:ascii="Joost" w:hAnsi="Joost"/>
                <w:b/>
                <w:bCs/>
              </w:rPr>
              <w:t>Tiekėjo / Ūkio subjektų grupės, laimėjimo atveju, už sutarties vykdymą atsakingo asmens vardas, pavardė, telefono numeris, el. pašto adresas</w:t>
            </w:r>
          </w:p>
        </w:tc>
        <w:tc>
          <w:tcPr>
            <w:tcW w:w="3690" w:type="dxa"/>
          </w:tcPr>
          <w:p w14:paraId="30224E49" w14:textId="77777777" w:rsidR="000837D3" w:rsidRPr="009A33C8" w:rsidRDefault="000837D3" w:rsidP="00123DF9">
            <w:pPr>
              <w:tabs>
                <w:tab w:val="left" w:pos="851"/>
              </w:tabs>
              <w:spacing w:after="0" w:line="240" w:lineRule="auto"/>
              <w:jc w:val="both"/>
              <w:rPr>
                <w:rFonts w:ascii="Joost" w:hAnsi="Joost"/>
              </w:rPr>
            </w:pPr>
          </w:p>
        </w:tc>
      </w:tr>
    </w:tbl>
    <w:p w14:paraId="128B22A5" w14:textId="4E5FF612" w:rsidR="00E34B4C" w:rsidRPr="009A33C8" w:rsidRDefault="00E34B4C" w:rsidP="00E34B4C">
      <w:pPr>
        <w:autoSpaceDN/>
        <w:spacing w:after="0" w:line="240" w:lineRule="auto"/>
        <w:jc w:val="both"/>
        <w:textAlignment w:val="auto"/>
        <w:rPr>
          <w:rFonts w:ascii="Joost" w:eastAsiaTheme="minorEastAsia" w:hAnsi="Joost" w:hint="eastAsia"/>
          <w:sz w:val="18"/>
          <w:szCs w:val="18"/>
          <w:lang w:eastAsia="lt-LT"/>
        </w:rPr>
      </w:pPr>
      <w:r w:rsidRPr="009A33C8">
        <w:rPr>
          <w:rFonts w:ascii="Joost" w:eastAsiaTheme="minorEastAsia" w:hAnsi="Joost"/>
          <w:sz w:val="18"/>
          <w:szCs w:val="18"/>
          <w:lang w:eastAsia="lt-LT"/>
        </w:rPr>
        <w:t>1. Šiuo pasiūlymu pažymime, kad sutinkame su visomis Pirkimo sąlygomis ir patvirtiname, kad mūsų siūlomos Paslaugos atitinka vis</w:t>
      </w:r>
      <w:r w:rsidR="00341840" w:rsidRPr="009A33C8">
        <w:rPr>
          <w:rFonts w:ascii="Joost" w:eastAsiaTheme="minorEastAsia" w:hAnsi="Joost"/>
          <w:sz w:val="18"/>
          <w:szCs w:val="18"/>
          <w:lang w:eastAsia="lt-LT"/>
        </w:rPr>
        <w:t>u</w:t>
      </w:r>
      <w:r w:rsidRPr="009A33C8">
        <w:rPr>
          <w:rFonts w:ascii="Joost" w:eastAsiaTheme="minorEastAsia" w:hAnsi="Joost"/>
          <w:sz w:val="18"/>
          <w:szCs w:val="18"/>
          <w:lang w:eastAsia="lt-LT"/>
        </w:rPr>
        <w:t xml:space="preserve">s </w:t>
      </w:r>
      <w:r w:rsidR="00341840" w:rsidRPr="009A33C8">
        <w:rPr>
          <w:rFonts w:ascii="Joost" w:eastAsiaTheme="minorEastAsia" w:hAnsi="Joost"/>
          <w:sz w:val="18"/>
          <w:szCs w:val="18"/>
          <w:lang w:eastAsia="lt-LT"/>
        </w:rPr>
        <w:t>pirkimo dokumentuose</w:t>
      </w:r>
      <w:r w:rsidRPr="009A33C8">
        <w:rPr>
          <w:rFonts w:ascii="Joost" w:eastAsiaTheme="minorEastAsia" w:hAnsi="Joost"/>
          <w:sz w:val="18"/>
          <w:szCs w:val="18"/>
          <w:lang w:eastAsia="lt-LT"/>
        </w:rPr>
        <w:t xml:space="preserve"> nurodytus keliamus reikalavimus.</w:t>
      </w:r>
    </w:p>
    <w:p w14:paraId="7EBCC145" w14:textId="77777777" w:rsidR="00E34B4C" w:rsidRPr="009A33C8" w:rsidRDefault="00E34B4C" w:rsidP="00E34B4C">
      <w:pPr>
        <w:autoSpaceDN/>
        <w:spacing w:after="0" w:line="240" w:lineRule="auto"/>
        <w:jc w:val="both"/>
        <w:textAlignment w:val="auto"/>
        <w:rPr>
          <w:rFonts w:ascii="Joost" w:eastAsiaTheme="minorEastAsia" w:hAnsi="Joost" w:hint="eastAsia"/>
          <w:sz w:val="18"/>
          <w:szCs w:val="18"/>
          <w:lang w:eastAsia="lt-LT"/>
        </w:rPr>
      </w:pPr>
      <w:r w:rsidRPr="009A33C8">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9A33C8" w:rsidRDefault="00E34B4C" w:rsidP="0092091D">
      <w:pPr>
        <w:autoSpaceDN/>
        <w:spacing w:after="0" w:line="240" w:lineRule="auto"/>
        <w:jc w:val="both"/>
        <w:textAlignment w:val="auto"/>
        <w:rPr>
          <w:rFonts w:ascii="Joost" w:eastAsiaTheme="minorEastAsia" w:hAnsi="Joost" w:hint="eastAsia"/>
          <w:sz w:val="18"/>
          <w:szCs w:val="18"/>
          <w:lang w:eastAsia="lt-LT"/>
        </w:rPr>
      </w:pPr>
      <w:r w:rsidRPr="009A33C8">
        <w:rPr>
          <w:rFonts w:ascii="Joost" w:eastAsiaTheme="minorEastAsia" w:hAnsi="Joost"/>
          <w:sz w:val="18"/>
          <w:szCs w:val="18"/>
          <w:lang w:eastAsia="lt-LT"/>
        </w:rPr>
        <w:t>3. Patvirtiname, kad jei pasiūlyme nenurodyti kolegialaus priežiūros/valdymo organų nariai, šie organai juridiniuose asmenyse nėra sudaryti (taikoma, kai pirkimo dokumentuose nustatyti pašalinimo pagrindai).</w:t>
      </w:r>
    </w:p>
    <w:p w14:paraId="7E60A5CD" w14:textId="3E99572D" w:rsidR="0092091D" w:rsidRPr="009A33C8" w:rsidRDefault="0092091D" w:rsidP="009B4391">
      <w:pPr>
        <w:spacing w:after="0" w:line="240" w:lineRule="auto"/>
        <w:jc w:val="both"/>
        <w:rPr>
          <w:rFonts w:ascii="Joost" w:hAnsi="Joost"/>
          <w:sz w:val="18"/>
          <w:szCs w:val="18"/>
        </w:rPr>
      </w:pPr>
      <w:r w:rsidRPr="009A33C8">
        <w:rPr>
          <w:rFonts w:ascii="Joost" w:eastAsiaTheme="minorEastAsia" w:hAnsi="Joost"/>
          <w:sz w:val="18"/>
          <w:szCs w:val="18"/>
          <w:lang w:eastAsia="lt-LT"/>
        </w:rPr>
        <w:t xml:space="preserve">4. </w:t>
      </w:r>
      <w:r w:rsidRPr="009A33C8">
        <w:rPr>
          <w:rFonts w:ascii="Joost" w:hAnsi="Joost"/>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1936D6E2" w14:textId="77777777" w:rsidR="005F2624" w:rsidRPr="009A33C8" w:rsidRDefault="005F2624" w:rsidP="005241D0">
      <w:pPr>
        <w:spacing w:after="0" w:line="240" w:lineRule="auto"/>
        <w:jc w:val="center"/>
        <w:rPr>
          <w:rFonts w:ascii="Joost" w:hAnsi="Joost"/>
          <w:b/>
          <w:iCs/>
        </w:rPr>
      </w:pPr>
    </w:p>
    <w:p w14:paraId="1CE63DE8" w14:textId="4D791607" w:rsidR="00E97E85" w:rsidRPr="009A33C8" w:rsidRDefault="00C04CED" w:rsidP="00E97E85">
      <w:pPr>
        <w:spacing w:after="0" w:line="240" w:lineRule="auto"/>
        <w:jc w:val="both"/>
        <w:rPr>
          <w:rFonts w:ascii="Joost" w:hAnsi="Joost"/>
          <w:b/>
          <w:iCs/>
        </w:rPr>
      </w:pPr>
      <w:r w:rsidRPr="009A33C8">
        <w:rPr>
          <w:rFonts w:ascii="Joost" w:hAnsi="Joost"/>
          <w:bCs/>
          <w:iCs/>
        </w:rPr>
        <w:t>1 lentelė. Kainos pasiūlymas</w:t>
      </w:r>
      <w:r w:rsidR="00E97E85" w:rsidRPr="009A33C8">
        <w:rPr>
          <w:rFonts w:ascii="Joost" w:hAnsi="Joost"/>
          <w:b/>
          <w:iCs/>
        </w:rPr>
        <w:t xml:space="preserve"> (fiksuotas įkainis)</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269"/>
        <w:gridCol w:w="1580"/>
        <w:gridCol w:w="734"/>
        <w:gridCol w:w="1276"/>
        <w:gridCol w:w="20"/>
        <w:gridCol w:w="1380"/>
        <w:gridCol w:w="20"/>
      </w:tblGrid>
      <w:tr w:rsidR="00A8374F" w:rsidRPr="009A33C8" w14:paraId="023E5487" w14:textId="77777777" w:rsidTr="0073397F">
        <w:trPr>
          <w:gridAfter w:val="1"/>
          <w:wAfter w:w="10" w:type="pct"/>
          <w:trHeight w:val="872"/>
        </w:trPr>
        <w:tc>
          <w:tcPr>
            <w:tcW w:w="273"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1F0B3D0D" w:rsidR="00A8374F" w:rsidRPr="009A33C8" w:rsidRDefault="00A8374F" w:rsidP="00D507A1">
            <w:pPr>
              <w:spacing w:after="0" w:line="240" w:lineRule="auto"/>
              <w:jc w:val="center"/>
              <w:rPr>
                <w:rFonts w:ascii="Joost" w:hAnsi="Joost"/>
                <w:b/>
                <w:i/>
              </w:rPr>
            </w:pPr>
            <w:r w:rsidRPr="009A33C8">
              <w:rPr>
                <w:rFonts w:ascii="Joost" w:hAnsi="Joost"/>
                <w:b/>
                <w:i/>
              </w:rPr>
              <w:t>Eil.</w:t>
            </w:r>
            <w:r w:rsidR="00E97E85" w:rsidRPr="009A33C8">
              <w:rPr>
                <w:rFonts w:ascii="Joost" w:hAnsi="Joost"/>
                <w:b/>
                <w:i/>
              </w:rPr>
              <w:t xml:space="preserve"> </w:t>
            </w:r>
            <w:r w:rsidRPr="009A33C8">
              <w:rPr>
                <w:rFonts w:ascii="Joost" w:hAnsi="Joost"/>
                <w:b/>
                <w:i/>
              </w:rPr>
              <w:t>Nr.</w:t>
            </w:r>
          </w:p>
        </w:tc>
        <w:tc>
          <w:tcPr>
            <w:tcW w:w="2175"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9A33C8" w:rsidRDefault="00A8374F" w:rsidP="00D507A1">
            <w:pPr>
              <w:spacing w:after="0" w:line="240" w:lineRule="auto"/>
              <w:jc w:val="center"/>
              <w:rPr>
                <w:rFonts w:ascii="Joost" w:hAnsi="Joost"/>
                <w:b/>
                <w:i/>
              </w:rPr>
            </w:pPr>
            <w:r w:rsidRPr="009A33C8">
              <w:rPr>
                <w:rFonts w:ascii="Joost" w:hAnsi="Joost"/>
                <w:b/>
                <w:i/>
                <w:iCs/>
              </w:rPr>
              <w:t>Paslaugos pavadinimas</w:t>
            </w:r>
          </w:p>
        </w:tc>
        <w:tc>
          <w:tcPr>
            <w:tcW w:w="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4B915B" w14:textId="203F7D34" w:rsidR="00A8374F" w:rsidRPr="009A33C8" w:rsidRDefault="001854F9" w:rsidP="00673608">
            <w:pPr>
              <w:spacing w:after="0" w:line="240" w:lineRule="auto"/>
              <w:jc w:val="center"/>
              <w:rPr>
                <w:rFonts w:ascii="Joost" w:hAnsi="Joost"/>
                <w:b/>
                <w:i/>
              </w:rPr>
            </w:pPr>
            <w:r w:rsidRPr="009A33C8">
              <w:rPr>
                <w:rFonts w:ascii="Joost" w:hAnsi="Joost"/>
                <w:b/>
                <w:i/>
              </w:rPr>
              <w:t>Preliminarus</w:t>
            </w:r>
            <w:r w:rsidR="00673608" w:rsidRPr="009A33C8">
              <w:rPr>
                <w:rFonts w:ascii="Joost" w:hAnsi="Joost"/>
                <w:b/>
                <w:i/>
              </w:rPr>
              <w:t xml:space="preserve"> </w:t>
            </w:r>
            <w:r w:rsidR="00A8374F" w:rsidRPr="009A33C8">
              <w:rPr>
                <w:rFonts w:ascii="Joost" w:hAnsi="Joost"/>
                <w:b/>
                <w:i/>
              </w:rPr>
              <w:t>kiekis**</w:t>
            </w:r>
          </w:p>
        </w:tc>
        <w:tc>
          <w:tcPr>
            <w:tcW w:w="3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9A33C8" w:rsidRDefault="00A8374F" w:rsidP="00D507A1">
            <w:pPr>
              <w:spacing w:after="0" w:line="240" w:lineRule="auto"/>
              <w:jc w:val="center"/>
              <w:rPr>
                <w:rFonts w:ascii="Joost" w:hAnsi="Joost"/>
                <w:b/>
                <w:i/>
              </w:rPr>
            </w:pPr>
            <w:r w:rsidRPr="009A33C8">
              <w:rPr>
                <w:rFonts w:ascii="Joost" w:hAnsi="Joost"/>
                <w:b/>
                <w:i/>
              </w:rPr>
              <w:t>Mato vnt.</w:t>
            </w:r>
          </w:p>
        </w:tc>
        <w:tc>
          <w:tcPr>
            <w:tcW w:w="6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DC3EB" w14:textId="36ABD8E5" w:rsidR="00A8374F" w:rsidRPr="009A33C8" w:rsidRDefault="00A8374F" w:rsidP="00673608">
            <w:pPr>
              <w:spacing w:after="0" w:line="240" w:lineRule="auto"/>
              <w:jc w:val="center"/>
              <w:rPr>
                <w:rFonts w:ascii="Joost" w:hAnsi="Joost"/>
                <w:b/>
                <w:i/>
              </w:rPr>
            </w:pPr>
            <w:r w:rsidRPr="009A33C8">
              <w:rPr>
                <w:rFonts w:ascii="Joost" w:hAnsi="Joost"/>
                <w:b/>
                <w:i/>
              </w:rPr>
              <w:t xml:space="preserve">1 </w:t>
            </w:r>
            <w:r w:rsidR="00673608" w:rsidRPr="009A33C8">
              <w:rPr>
                <w:rFonts w:ascii="Joost" w:hAnsi="Joost"/>
                <w:b/>
                <w:i/>
              </w:rPr>
              <w:t xml:space="preserve">(vieno) vnt. </w:t>
            </w:r>
            <w:r w:rsidRPr="009A33C8">
              <w:rPr>
                <w:rFonts w:ascii="Joost" w:hAnsi="Joost"/>
                <w:b/>
                <w:i/>
              </w:rPr>
              <w:t>kaina, Eur (be PVM)</w:t>
            </w:r>
          </w:p>
        </w:tc>
        <w:tc>
          <w:tcPr>
            <w:tcW w:w="71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9A33C8" w:rsidRDefault="00A8374F" w:rsidP="00D507A1">
            <w:pPr>
              <w:spacing w:after="0" w:line="240" w:lineRule="auto"/>
              <w:jc w:val="center"/>
              <w:rPr>
                <w:rFonts w:ascii="Joost" w:hAnsi="Joost"/>
                <w:b/>
                <w:i/>
              </w:rPr>
            </w:pPr>
            <w:r w:rsidRPr="009A33C8">
              <w:rPr>
                <w:rFonts w:ascii="Joost" w:hAnsi="Joost"/>
                <w:b/>
                <w:i/>
              </w:rPr>
              <w:t>Bendra kaina, Eur (be PVM) (=3x5)</w:t>
            </w:r>
          </w:p>
        </w:tc>
      </w:tr>
      <w:tr w:rsidR="00A8374F" w:rsidRPr="009A33C8" w14:paraId="0E5133E0" w14:textId="77777777" w:rsidTr="0073397F">
        <w:trPr>
          <w:gridAfter w:val="1"/>
          <w:wAfter w:w="10" w:type="pct"/>
        </w:trPr>
        <w:tc>
          <w:tcPr>
            <w:tcW w:w="273"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9A33C8" w:rsidRDefault="00A8374F" w:rsidP="00D507A1">
            <w:pPr>
              <w:spacing w:after="0" w:line="240" w:lineRule="auto"/>
              <w:jc w:val="center"/>
              <w:rPr>
                <w:rFonts w:ascii="Joost" w:hAnsi="Joost"/>
                <w:i/>
              </w:rPr>
            </w:pPr>
            <w:r w:rsidRPr="009A33C8">
              <w:rPr>
                <w:rFonts w:ascii="Joost" w:hAnsi="Joost"/>
                <w:i/>
              </w:rPr>
              <w:t>1</w:t>
            </w:r>
          </w:p>
        </w:tc>
        <w:tc>
          <w:tcPr>
            <w:tcW w:w="2175"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9A33C8" w:rsidRDefault="00A8374F" w:rsidP="00D507A1">
            <w:pPr>
              <w:spacing w:after="0" w:line="240" w:lineRule="auto"/>
              <w:jc w:val="center"/>
              <w:rPr>
                <w:rFonts w:ascii="Joost" w:hAnsi="Joost"/>
                <w:i/>
                <w:iCs/>
              </w:rPr>
            </w:pPr>
            <w:r w:rsidRPr="009A33C8">
              <w:rPr>
                <w:rFonts w:ascii="Joost" w:hAnsi="Joost"/>
                <w:i/>
                <w:iCs/>
              </w:rPr>
              <w:t>2</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9A33C8" w:rsidRDefault="00A8374F" w:rsidP="00D507A1">
            <w:pPr>
              <w:spacing w:after="0" w:line="240" w:lineRule="auto"/>
              <w:jc w:val="center"/>
              <w:rPr>
                <w:rFonts w:ascii="Joost" w:hAnsi="Joost"/>
                <w:i/>
              </w:rPr>
            </w:pPr>
            <w:r w:rsidRPr="009A33C8">
              <w:rPr>
                <w:rFonts w:ascii="Joost" w:hAnsi="Joost"/>
                <w:i/>
              </w:rPr>
              <w:t>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9A33C8" w:rsidRDefault="00A8374F" w:rsidP="00D507A1">
            <w:pPr>
              <w:spacing w:after="0" w:line="240" w:lineRule="auto"/>
              <w:jc w:val="center"/>
              <w:rPr>
                <w:rFonts w:ascii="Joost" w:hAnsi="Joost"/>
                <w:i/>
              </w:rPr>
            </w:pPr>
            <w:r w:rsidRPr="009A33C8">
              <w:rPr>
                <w:rFonts w:ascii="Joost" w:hAnsi="Joost"/>
                <w:i/>
              </w:rPr>
              <w:t>4</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9A33C8" w:rsidRDefault="00A8374F" w:rsidP="00D507A1">
            <w:pPr>
              <w:spacing w:after="0" w:line="240" w:lineRule="auto"/>
              <w:jc w:val="center"/>
              <w:rPr>
                <w:rFonts w:ascii="Joost" w:hAnsi="Joost"/>
                <w:i/>
              </w:rPr>
            </w:pPr>
            <w:r w:rsidRPr="009A33C8">
              <w:rPr>
                <w:rFonts w:ascii="Joost" w:hAnsi="Joost"/>
                <w:i/>
              </w:rPr>
              <w:t>5</w:t>
            </w:r>
          </w:p>
        </w:tc>
        <w:tc>
          <w:tcPr>
            <w:tcW w:w="71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9A33C8" w:rsidRDefault="00A8374F" w:rsidP="00D507A1">
            <w:pPr>
              <w:spacing w:after="0" w:line="240" w:lineRule="auto"/>
              <w:jc w:val="center"/>
              <w:rPr>
                <w:rFonts w:ascii="Joost" w:hAnsi="Joost"/>
                <w:i/>
              </w:rPr>
            </w:pPr>
            <w:r w:rsidRPr="009A33C8">
              <w:rPr>
                <w:rFonts w:ascii="Joost" w:hAnsi="Joost"/>
                <w:i/>
              </w:rPr>
              <w:t>6</w:t>
            </w:r>
          </w:p>
        </w:tc>
      </w:tr>
      <w:tr w:rsidR="00A8374F" w:rsidRPr="009A33C8" w14:paraId="50364F25"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9A33C8" w:rsidRDefault="00A8374F" w:rsidP="001C7341">
            <w:pPr>
              <w:spacing w:after="0" w:line="240" w:lineRule="auto"/>
              <w:jc w:val="center"/>
              <w:rPr>
                <w:rFonts w:ascii="Joost" w:hAnsi="Joost"/>
              </w:rPr>
            </w:pPr>
            <w:r w:rsidRPr="009A33C8">
              <w:rPr>
                <w:rFonts w:ascii="Joost" w:hAnsi="Joost"/>
              </w:rPr>
              <w:t>1.</w:t>
            </w:r>
          </w:p>
        </w:tc>
        <w:tc>
          <w:tcPr>
            <w:tcW w:w="2175" w:type="pct"/>
            <w:tcBorders>
              <w:top w:val="single" w:sz="4" w:space="0" w:color="auto"/>
              <w:left w:val="single" w:sz="2" w:space="0" w:color="auto"/>
              <w:bottom w:val="single" w:sz="4" w:space="0" w:color="auto"/>
              <w:right w:val="single" w:sz="4" w:space="0" w:color="auto"/>
            </w:tcBorders>
            <w:vAlign w:val="center"/>
          </w:tcPr>
          <w:p w14:paraId="16625D09" w14:textId="3DD4663D" w:rsidR="00A8374F" w:rsidRPr="009A33C8" w:rsidRDefault="007A67F8" w:rsidP="00F57FE2">
            <w:pPr>
              <w:spacing w:after="0" w:line="240" w:lineRule="auto"/>
              <w:jc w:val="both"/>
              <w:rPr>
                <w:rFonts w:ascii="Joost" w:hAnsi="Joost"/>
              </w:rPr>
            </w:pPr>
            <w:r w:rsidRPr="009A33C8">
              <w:rPr>
                <w:rFonts w:ascii="Joost" w:hAnsi="Joost"/>
              </w:rPr>
              <w:t>Leidimų blank</w:t>
            </w:r>
            <w:r w:rsidR="005134C5">
              <w:rPr>
                <w:rFonts w:ascii="Joost" w:hAnsi="Joost"/>
              </w:rPr>
              <w:t>ų</w:t>
            </w:r>
            <w:r w:rsidRPr="009A33C8">
              <w:rPr>
                <w:rFonts w:ascii="Joost" w:hAnsi="Joost"/>
              </w:rPr>
              <w:t xml:space="preserve"> narkotinių vaistų ir vaistinių m</w:t>
            </w:r>
            <w:r w:rsidR="001854F9" w:rsidRPr="009A33C8">
              <w:rPr>
                <w:rFonts w:ascii="Joost" w:hAnsi="Joost"/>
              </w:rPr>
              <w:t>e</w:t>
            </w:r>
            <w:r w:rsidRPr="009A33C8">
              <w:rPr>
                <w:rFonts w:ascii="Joost" w:hAnsi="Joost"/>
              </w:rPr>
              <w:t>džiagų importui/eksportui (atpažinties Nr. 01213*) spausdinimas</w:t>
            </w:r>
          </w:p>
        </w:tc>
        <w:tc>
          <w:tcPr>
            <w:tcW w:w="805" w:type="pct"/>
            <w:tcBorders>
              <w:top w:val="single" w:sz="4" w:space="0" w:color="auto"/>
              <w:left w:val="single" w:sz="4" w:space="0" w:color="auto"/>
              <w:bottom w:val="single" w:sz="4" w:space="0" w:color="auto"/>
              <w:right w:val="single" w:sz="4" w:space="0" w:color="auto"/>
            </w:tcBorders>
            <w:vAlign w:val="center"/>
          </w:tcPr>
          <w:p w14:paraId="5697D405" w14:textId="120381DE" w:rsidR="00A8374F" w:rsidRPr="009A33C8" w:rsidRDefault="00A8374F" w:rsidP="001C7341">
            <w:pPr>
              <w:spacing w:after="0" w:line="240" w:lineRule="auto"/>
              <w:jc w:val="center"/>
              <w:rPr>
                <w:rFonts w:ascii="Joost" w:hAnsi="Joost"/>
                <w:bCs/>
              </w:rPr>
            </w:pPr>
            <w:r w:rsidRPr="009A33C8">
              <w:rPr>
                <w:rFonts w:ascii="Joost" w:hAnsi="Joost"/>
                <w:bCs/>
              </w:rPr>
              <w:t>1</w:t>
            </w:r>
            <w:r w:rsidR="001854F9" w:rsidRPr="009A33C8">
              <w:rPr>
                <w:rFonts w:ascii="Joost" w:hAnsi="Joost"/>
                <w:bCs/>
              </w:rPr>
              <w:t>00</w:t>
            </w:r>
            <w:r w:rsidRPr="009A33C8">
              <w:rPr>
                <w:rFonts w:ascii="Joost" w:hAnsi="Joost"/>
                <w:bCs/>
              </w:rPr>
              <w:t>0</w:t>
            </w:r>
          </w:p>
        </w:tc>
        <w:tc>
          <w:tcPr>
            <w:tcW w:w="374" w:type="pct"/>
            <w:tcBorders>
              <w:top w:val="single" w:sz="4" w:space="0" w:color="auto"/>
              <w:left w:val="single" w:sz="4" w:space="0" w:color="auto"/>
              <w:bottom w:val="single" w:sz="4" w:space="0" w:color="auto"/>
              <w:right w:val="single" w:sz="4" w:space="0" w:color="auto"/>
            </w:tcBorders>
            <w:vAlign w:val="center"/>
          </w:tcPr>
          <w:p w14:paraId="19ADB509" w14:textId="5F48AEBB" w:rsidR="00A8374F" w:rsidRPr="009A33C8" w:rsidRDefault="00A8374F" w:rsidP="001C7341">
            <w:pPr>
              <w:spacing w:after="0" w:line="240" w:lineRule="auto"/>
              <w:jc w:val="center"/>
              <w:rPr>
                <w:rFonts w:ascii="Joost" w:hAnsi="Joost"/>
              </w:rPr>
            </w:pPr>
            <w:r w:rsidRPr="009A33C8">
              <w:rPr>
                <w:rFonts w:ascii="Joost" w:hAnsi="Joost"/>
              </w:rPr>
              <w:t>v</w:t>
            </w:r>
            <w:r w:rsidR="001854F9" w:rsidRPr="009A33C8">
              <w:rPr>
                <w:rFonts w:ascii="Joost" w:hAnsi="Joost"/>
              </w:rPr>
              <w:t>nt</w:t>
            </w:r>
            <w:r w:rsidRPr="009A33C8">
              <w:rPr>
                <w:rFonts w:ascii="Joost" w:hAnsi="Joost"/>
              </w:rPr>
              <w:t>.</w:t>
            </w:r>
          </w:p>
        </w:tc>
        <w:tc>
          <w:tcPr>
            <w:tcW w:w="650"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9A33C8" w:rsidRDefault="00A8374F" w:rsidP="001C7341">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7AB36BAA" w14:textId="77777777" w:rsidR="00A8374F" w:rsidRPr="009A33C8" w:rsidRDefault="00A8374F" w:rsidP="001C7341">
            <w:pPr>
              <w:spacing w:after="0" w:line="240" w:lineRule="auto"/>
              <w:jc w:val="center"/>
              <w:rPr>
                <w:rFonts w:ascii="Joost" w:hAnsi="Joost"/>
              </w:rPr>
            </w:pPr>
          </w:p>
        </w:tc>
      </w:tr>
      <w:tr w:rsidR="001854F9" w:rsidRPr="009A33C8" w14:paraId="36159027" w14:textId="77777777" w:rsidTr="0073397F">
        <w:trPr>
          <w:gridAfter w:val="1"/>
          <w:wAfter w:w="10" w:type="pct"/>
          <w:trHeight w:val="579"/>
        </w:trPr>
        <w:tc>
          <w:tcPr>
            <w:tcW w:w="273" w:type="pct"/>
            <w:tcBorders>
              <w:top w:val="single" w:sz="4" w:space="0" w:color="auto"/>
              <w:left w:val="single" w:sz="4" w:space="0" w:color="auto"/>
              <w:bottom w:val="single" w:sz="4" w:space="0" w:color="auto"/>
              <w:right w:val="single" w:sz="2" w:space="0" w:color="auto"/>
            </w:tcBorders>
            <w:vAlign w:val="center"/>
          </w:tcPr>
          <w:p w14:paraId="75D62C98" w14:textId="5845FE56" w:rsidR="001854F9" w:rsidRPr="009A33C8" w:rsidRDefault="00673608" w:rsidP="001854F9">
            <w:pPr>
              <w:spacing w:after="0" w:line="240" w:lineRule="auto"/>
              <w:jc w:val="center"/>
              <w:rPr>
                <w:rFonts w:ascii="Joost" w:hAnsi="Joost"/>
              </w:rPr>
            </w:pPr>
            <w:r w:rsidRPr="009A33C8">
              <w:rPr>
                <w:rFonts w:ascii="Joost" w:hAnsi="Joost"/>
              </w:rPr>
              <w:t>2.</w:t>
            </w:r>
          </w:p>
        </w:tc>
        <w:tc>
          <w:tcPr>
            <w:tcW w:w="2175" w:type="pct"/>
            <w:tcBorders>
              <w:top w:val="single" w:sz="4" w:space="0" w:color="auto"/>
              <w:left w:val="single" w:sz="2" w:space="0" w:color="auto"/>
              <w:bottom w:val="single" w:sz="4" w:space="0" w:color="auto"/>
              <w:right w:val="single" w:sz="4" w:space="0" w:color="auto"/>
            </w:tcBorders>
          </w:tcPr>
          <w:p w14:paraId="3479BDE1" w14:textId="0943D842" w:rsidR="001854F9" w:rsidRPr="009A33C8" w:rsidRDefault="001854F9" w:rsidP="00F57FE2">
            <w:pPr>
              <w:spacing w:after="0" w:line="240" w:lineRule="auto"/>
              <w:jc w:val="both"/>
              <w:rPr>
                <w:rFonts w:ascii="Joost" w:hAnsi="Joost"/>
              </w:rPr>
            </w:pPr>
            <w:r w:rsidRPr="009A33C8">
              <w:rPr>
                <w:rFonts w:ascii="Joost" w:hAnsi="Joost"/>
              </w:rPr>
              <w:t>Leidimų blank</w:t>
            </w:r>
            <w:r w:rsidR="005134C5">
              <w:rPr>
                <w:rFonts w:ascii="Joost" w:hAnsi="Joost"/>
              </w:rPr>
              <w:t>ų</w:t>
            </w:r>
            <w:r w:rsidRPr="009A33C8">
              <w:rPr>
                <w:rFonts w:ascii="Joost" w:hAnsi="Joost"/>
              </w:rPr>
              <w:t xml:space="preserve"> psichotropinių vaistų ir vaistinių medžiagų importui/eksportui (atpažinties Nr. 01212*) spausdinimas</w:t>
            </w:r>
          </w:p>
        </w:tc>
        <w:tc>
          <w:tcPr>
            <w:tcW w:w="805" w:type="pct"/>
            <w:tcBorders>
              <w:top w:val="single" w:sz="4" w:space="0" w:color="auto"/>
              <w:left w:val="single" w:sz="4" w:space="0" w:color="auto"/>
              <w:bottom w:val="single" w:sz="4" w:space="0" w:color="auto"/>
              <w:right w:val="single" w:sz="4" w:space="0" w:color="auto"/>
            </w:tcBorders>
            <w:vAlign w:val="center"/>
          </w:tcPr>
          <w:p w14:paraId="3D76218D" w14:textId="51DEB980" w:rsidR="001854F9" w:rsidRPr="009A33C8" w:rsidRDefault="001854F9" w:rsidP="001854F9">
            <w:pPr>
              <w:spacing w:after="0" w:line="240" w:lineRule="auto"/>
              <w:jc w:val="center"/>
              <w:rPr>
                <w:rFonts w:ascii="Joost" w:hAnsi="Joost"/>
                <w:bCs/>
              </w:rPr>
            </w:pPr>
            <w:r w:rsidRPr="009A33C8">
              <w:rPr>
                <w:rFonts w:ascii="Joost" w:hAnsi="Joost"/>
                <w:bCs/>
              </w:rPr>
              <w:t>1000</w:t>
            </w:r>
          </w:p>
        </w:tc>
        <w:tc>
          <w:tcPr>
            <w:tcW w:w="374" w:type="pct"/>
            <w:tcBorders>
              <w:top w:val="single" w:sz="4" w:space="0" w:color="auto"/>
              <w:left w:val="single" w:sz="4" w:space="0" w:color="auto"/>
              <w:bottom w:val="single" w:sz="4" w:space="0" w:color="auto"/>
              <w:right w:val="single" w:sz="4" w:space="0" w:color="auto"/>
            </w:tcBorders>
            <w:vAlign w:val="center"/>
          </w:tcPr>
          <w:p w14:paraId="77F1FCA1" w14:textId="57A39C12" w:rsidR="001854F9" w:rsidRPr="009A33C8" w:rsidRDefault="001854F9" w:rsidP="001854F9">
            <w:pPr>
              <w:spacing w:after="0" w:line="240" w:lineRule="auto"/>
              <w:jc w:val="center"/>
              <w:rPr>
                <w:rFonts w:ascii="Joost" w:hAnsi="Joost"/>
              </w:rPr>
            </w:pPr>
            <w:r w:rsidRPr="009A33C8">
              <w:rPr>
                <w:rFonts w:ascii="Joost" w:hAnsi="Joost"/>
              </w:rPr>
              <w:t>vnt.</w:t>
            </w:r>
          </w:p>
        </w:tc>
        <w:tc>
          <w:tcPr>
            <w:tcW w:w="650" w:type="pct"/>
            <w:tcBorders>
              <w:top w:val="single" w:sz="4" w:space="0" w:color="auto"/>
              <w:left w:val="single" w:sz="4" w:space="0" w:color="auto"/>
              <w:bottom w:val="single" w:sz="4" w:space="0" w:color="auto"/>
              <w:right w:val="single" w:sz="4" w:space="0" w:color="auto"/>
            </w:tcBorders>
            <w:vAlign w:val="center"/>
          </w:tcPr>
          <w:p w14:paraId="1975A799" w14:textId="77777777" w:rsidR="001854F9" w:rsidRPr="009A33C8" w:rsidRDefault="001854F9" w:rsidP="001854F9">
            <w:pPr>
              <w:spacing w:after="0" w:line="240" w:lineRule="auto"/>
              <w:jc w:val="center"/>
              <w:rPr>
                <w:rFonts w:ascii="Joost" w:hAnsi="Joost"/>
              </w:rPr>
            </w:pP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51AB5CD7" w14:textId="77777777" w:rsidR="001854F9" w:rsidRPr="009A33C8" w:rsidRDefault="001854F9" w:rsidP="001854F9">
            <w:pPr>
              <w:spacing w:after="0" w:line="240" w:lineRule="auto"/>
              <w:jc w:val="center"/>
              <w:rPr>
                <w:rFonts w:ascii="Joost" w:hAnsi="Joost"/>
              </w:rPr>
            </w:pPr>
          </w:p>
        </w:tc>
      </w:tr>
      <w:tr w:rsidR="00F57FE2" w:rsidRPr="009A33C8" w14:paraId="60389BB5" w14:textId="77777777" w:rsidTr="0073397F">
        <w:trPr>
          <w:trHeight w:val="278"/>
        </w:trPr>
        <w:tc>
          <w:tcPr>
            <w:tcW w:w="4287" w:type="pct"/>
            <w:gridSpan w:val="6"/>
            <w:tcBorders>
              <w:top w:val="single" w:sz="4" w:space="0" w:color="auto"/>
              <w:left w:val="single" w:sz="4" w:space="0" w:color="auto"/>
              <w:bottom w:val="single" w:sz="4" w:space="0" w:color="auto"/>
              <w:right w:val="single" w:sz="4" w:space="0" w:color="auto"/>
            </w:tcBorders>
            <w:vAlign w:val="center"/>
          </w:tcPr>
          <w:p w14:paraId="70B6B068" w14:textId="76328B62" w:rsidR="00F57FE2" w:rsidRPr="009A33C8" w:rsidRDefault="00F57FE2" w:rsidP="00F57FE2">
            <w:pPr>
              <w:spacing w:after="0" w:line="240" w:lineRule="auto"/>
              <w:jc w:val="right"/>
              <w:rPr>
                <w:rFonts w:ascii="Joost" w:hAnsi="Joost"/>
              </w:rPr>
            </w:pPr>
            <w:r w:rsidRPr="009A33C8">
              <w:rPr>
                <w:rFonts w:ascii="Joost" w:hAnsi="Joost"/>
                <w:b/>
                <w:bCs/>
                <w:i/>
                <w:iCs/>
              </w:rPr>
              <w:t>Bendra pasiūlymo kaina, Eur (be PVM):</w:t>
            </w:r>
          </w:p>
        </w:tc>
        <w:tc>
          <w:tcPr>
            <w:tcW w:w="713" w:type="pct"/>
            <w:gridSpan w:val="2"/>
            <w:tcBorders>
              <w:top w:val="single" w:sz="4" w:space="0" w:color="auto"/>
              <w:left w:val="single" w:sz="4" w:space="0" w:color="auto"/>
              <w:bottom w:val="single" w:sz="4" w:space="0" w:color="auto"/>
              <w:right w:val="single" w:sz="4" w:space="0" w:color="auto"/>
            </w:tcBorders>
          </w:tcPr>
          <w:p w14:paraId="2B9A799F" w14:textId="77777777" w:rsidR="00F57FE2" w:rsidRPr="009A33C8" w:rsidRDefault="00F57FE2" w:rsidP="00F57FE2">
            <w:pPr>
              <w:spacing w:after="0" w:line="240" w:lineRule="auto"/>
              <w:jc w:val="center"/>
              <w:rPr>
                <w:rFonts w:ascii="Joost" w:hAnsi="Joost"/>
              </w:rPr>
            </w:pPr>
          </w:p>
        </w:tc>
      </w:tr>
      <w:tr w:rsidR="00F57FE2" w:rsidRPr="009A33C8" w14:paraId="7833BEE7" w14:textId="77777777" w:rsidTr="0073397F">
        <w:trPr>
          <w:trHeight w:val="260"/>
        </w:trPr>
        <w:tc>
          <w:tcPr>
            <w:tcW w:w="4287" w:type="pct"/>
            <w:gridSpan w:val="6"/>
            <w:tcBorders>
              <w:top w:val="single" w:sz="4" w:space="0" w:color="auto"/>
              <w:left w:val="single" w:sz="4" w:space="0" w:color="auto"/>
              <w:bottom w:val="single" w:sz="4" w:space="0" w:color="auto"/>
              <w:right w:val="single" w:sz="4" w:space="0" w:color="auto"/>
            </w:tcBorders>
            <w:vAlign w:val="center"/>
          </w:tcPr>
          <w:p w14:paraId="5EEE80F5" w14:textId="1646271B" w:rsidR="00F57FE2" w:rsidRPr="009A33C8" w:rsidRDefault="00F57FE2" w:rsidP="00F57FE2">
            <w:pPr>
              <w:spacing w:after="0" w:line="240" w:lineRule="auto"/>
              <w:jc w:val="right"/>
              <w:rPr>
                <w:rFonts w:ascii="Joost" w:hAnsi="Joost"/>
              </w:rPr>
            </w:pPr>
            <w:r w:rsidRPr="009A33C8">
              <w:rPr>
                <w:rFonts w:ascii="Joost" w:hAnsi="Joost"/>
                <w:b/>
                <w:bCs/>
                <w:i/>
                <w:iCs/>
              </w:rPr>
              <w:t>PVM (</w:t>
            </w:r>
            <w:r w:rsidRPr="009A33C8">
              <w:rPr>
                <w:rFonts w:ascii="Joost" w:hAnsi="Joost"/>
                <w:i/>
                <w:color w:val="FF0000"/>
              </w:rPr>
              <w:t>tarifas/jį šioje vietoje įrašo tiekėjas</w:t>
            </w:r>
            <w:r w:rsidRPr="009A33C8">
              <w:rPr>
                <w:rFonts w:ascii="Joost" w:hAnsi="Joost"/>
                <w:b/>
                <w:bCs/>
                <w:i/>
                <w:iCs/>
              </w:rPr>
              <w:t>) suma</w:t>
            </w:r>
            <w:r w:rsidR="00E75875" w:rsidRPr="009A33C8">
              <w:rPr>
                <w:rFonts w:ascii="Joost" w:hAnsi="Joost"/>
                <w:b/>
                <w:bCs/>
                <w:i/>
                <w:iCs/>
              </w:rPr>
              <w:t>*</w:t>
            </w:r>
            <w:r w:rsidRPr="009A33C8">
              <w:rPr>
                <w:rFonts w:ascii="Joost" w:hAnsi="Joost"/>
                <w:b/>
                <w:bCs/>
                <w:i/>
                <w:iCs/>
              </w:rPr>
              <w:t>**:</w:t>
            </w:r>
          </w:p>
        </w:tc>
        <w:tc>
          <w:tcPr>
            <w:tcW w:w="713" w:type="pct"/>
            <w:gridSpan w:val="2"/>
            <w:tcBorders>
              <w:top w:val="single" w:sz="4" w:space="0" w:color="auto"/>
              <w:left w:val="single" w:sz="4" w:space="0" w:color="auto"/>
              <w:bottom w:val="single" w:sz="4" w:space="0" w:color="auto"/>
              <w:right w:val="single" w:sz="4" w:space="0" w:color="auto"/>
            </w:tcBorders>
          </w:tcPr>
          <w:p w14:paraId="7ED62419" w14:textId="77777777" w:rsidR="00F57FE2" w:rsidRPr="009A33C8" w:rsidRDefault="00F57FE2" w:rsidP="00F57FE2">
            <w:pPr>
              <w:spacing w:after="0" w:line="240" w:lineRule="auto"/>
              <w:jc w:val="center"/>
              <w:rPr>
                <w:rFonts w:ascii="Joost" w:hAnsi="Joost"/>
              </w:rPr>
            </w:pPr>
          </w:p>
        </w:tc>
      </w:tr>
      <w:tr w:rsidR="00F57FE2" w:rsidRPr="009A33C8" w14:paraId="64AAA67F" w14:textId="77777777" w:rsidTr="0073397F">
        <w:trPr>
          <w:trHeight w:val="179"/>
        </w:trPr>
        <w:tc>
          <w:tcPr>
            <w:tcW w:w="4287" w:type="pct"/>
            <w:gridSpan w:val="6"/>
            <w:tcBorders>
              <w:top w:val="single" w:sz="4" w:space="0" w:color="auto"/>
              <w:left w:val="single" w:sz="4" w:space="0" w:color="auto"/>
              <w:bottom w:val="single" w:sz="4" w:space="0" w:color="auto"/>
              <w:right w:val="single" w:sz="4" w:space="0" w:color="auto"/>
            </w:tcBorders>
            <w:vAlign w:val="center"/>
          </w:tcPr>
          <w:p w14:paraId="2AA076B6" w14:textId="62B92FA2" w:rsidR="00F57FE2" w:rsidRPr="009A33C8" w:rsidRDefault="00F57FE2" w:rsidP="00F57FE2">
            <w:pPr>
              <w:spacing w:after="0" w:line="240" w:lineRule="auto"/>
              <w:jc w:val="right"/>
              <w:rPr>
                <w:rFonts w:ascii="Joost" w:hAnsi="Joost"/>
              </w:rPr>
            </w:pPr>
            <w:r w:rsidRPr="009A33C8">
              <w:rPr>
                <w:rFonts w:ascii="Joost" w:hAnsi="Joost"/>
                <w:b/>
                <w:bCs/>
                <w:i/>
                <w:iCs/>
              </w:rPr>
              <w:t>Bendra pasiūlymo kaina, Eur (su PVM):</w:t>
            </w:r>
          </w:p>
        </w:tc>
        <w:tc>
          <w:tcPr>
            <w:tcW w:w="713" w:type="pct"/>
            <w:gridSpan w:val="2"/>
            <w:tcBorders>
              <w:top w:val="single" w:sz="4" w:space="0" w:color="auto"/>
              <w:left w:val="single" w:sz="4" w:space="0" w:color="auto"/>
              <w:bottom w:val="single" w:sz="4" w:space="0" w:color="auto"/>
              <w:right w:val="single" w:sz="4" w:space="0" w:color="auto"/>
            </w:tcBorders>
          </w:tcPr>
          <w:p w14:paraId="68F6F1E4" w14:textId="77777777" w:rsidR="00F57FE2" w:rsidRPr="009A33C8" w:rsidRDefault="00F57FE2" w:rsidP="00F57FE2">
            <w:pPr>
              <w:spacing w:after="0" w:line="240" w:lineRule="auto"/>
              <w:jc w:val="center"/>
              <w:rPr>
                <w:rFonts w:ascii="Joost" w:hAnsi="Joost"/>
              </w:rPr>
            </w:pPr>
          </w:p>
        </w:tc>
      </w:tr>
    </w:tbl>
    <w:p w14:paraId="7752DC8F" w14:textId="77777777" w:rsidR="002356B6" w:rsidRPr="009A33C8" w:rsidRDefault="00A8374F" w:rsidP="00C41138">
      <w:pPr>
        <w:spacing w:after="0" w:line="240" w:lineRule="auto"/>
        <w:jc w:val="both"/>
        <w:rPr>
          <w:rFonts w:ascii="Joost" w:eastAsia="Arial" w:hAnsi="Joost" w:cstheme="minorHAnsi"/>
          <w:sz w:val="20"/>
          <w:szCs w:val="20"/>
        </w:rPr>
      </w:pPr>
      <w:r w:rsidRPr="009A33C8">
        <w:rPr>
          <w:rFonts w:ascii="Joost" w:hAnsi="Joost"/>
          <w:sz w:val="20"/>
          <w:szCs w:val="20"/>
        </w:rPr>
        <w:t xml:space="preserve">Į šią sumą įeina visi Tiekėjo mokami mokesčiai bei kitos su Paslaugų teikimu susijusios Tiekėjo patiriamos išlaidos. </w:t>
      </w:r>
      <w:r w:rsidR="00C41138" w:rsidRPr="009A33C8">
        <w:rPr>
          <w:rFonts w:ascii="Joost" w:eastAsia="Arial" w:hAnsi="Joost"/>
          <w:sz w:val="20"/>
          <w:szCs w:val="20"/>
        </w:rPr>
        <w:t xml:space="preserve">Bendra pasiūlymo kaina (sąnaudos) su PVM turi būti nurodoma dviejų skaičių po kablelio tikslumu. </w:t>
      </w:r>
      <w:r w:rsidR="00C41138" w:rsidRPr="009A33C8">
        <w:rPr>
          <w:rFonts w:ascii="Joost" w:eastAsia="Arial" w:hAnsi="Joost" w:cstheme="minorHAnsi"/>
          <w:sz w:val="20"/>
          <w:szCs w:val="20"/>
        </w:rPr>
        <w:t>Šią kainą sudarančios kainos sudedamosios dalys ar įkainiai gali būti išreikštos neribojant skaičių po kablelio kiekio</w:t>
      </w:r>
      <w:r w:rsidR="002356B6" w:rsidRPr="009A33C8">
        <w:rPr>
          <w:rFonts w:ascii="Joost" w:eastAsia="Arial" w:hAnsi="Joost" w:cstheme="minorHAnsi"/>
          <w:sz w:val="20"/>
          <w:szCs w:val="20"/>
        </w:rPr>
        <w:t>.</w:t>
      </w:r>
    </w:p>
    <w:p w14:paraId="6289F8F4" w14:textId="77777777" w:rsidR="007E6C63" w:rsidRPr="005548BD" w:rsidRDefault="007E6C63" w:rsidP="007E6C63">
      <w:pPr>
        <w:pStyle w:val="HTMLPreformatted"/>
        <w:ind w:firstLine="15"/>
        <w:rPr>
          <w:rFonts w:ascii="Joost" w:hAnsi="Joost" w:cs="Times New Roman"/>
          <w:sz w:val="22"/>
          <w:szCs w:val="22"/>
          <w:lang w:val="lt-LT"/>
        </w:rPr>
      </w:pPr>
    </w:p>
    <w:p w14:paraId="03CC9CA0" w14:textId="3AC62644" w:rsidR="007E6C63" w:rsidRPr="00C464C4" w:rsidRDefault="007E6C63" w:rsidP="007E6C63">
      <w:pPr>
        <w:pStyle w:val="HTMLPreformatted"/>
        <w:ind w:firstLine="15"/>
        <w:rPr>
          <w:rFonts w:ascii="Joost" w:hAnsi="Joost" w:cs="Times New Roman"/>
          <w:b/>
          <w:bCs/>
          <w:color w:val="FF0000"/>
          <w:sz w:val="22"/>
          <w:szCs w:val="22"/>
          <w:lang w:val="lt-LT"/>
        </w:rPr>
      </w:pPr>
      <w:r w:rsidRPr="00C464C4">
        <w:rPr>
          <w:rFonts w:ascii="Joost" w:hAnsi="Joost" w:cs="Times New Roman"/>
          <w:b/>
          <w:bCs/>
          <w:color w:val="FF0000"/>
          <w:sz w:val="22"/>
          <w:szCs w:val="22"/>
          <w:lang w:val="lt-LT"/>
        </w:rPr>
        <w:t xml:space="preserve">Šiam pirkimui skiriamų lėšų suma – </w:t>
      </w:r>
      <w:r w:rsidR="005548BD">
        <w:rPr>
          <w:rFonts w:ascii="Joost" w:hAnsi="Joost" w:cs="Times New Roman"/>
          <w:b/>
          <w:bCs/>
          <w:color w:val="FF0000"/>
          <w:sz w:val="22"/>
          <w:szCs w:val="22"/>
          <w:lang w:val="lt-LT"/>
        </w:rPr>
        <w:t>5</w:t>
      </w:r>
      <w:r w:rsidRPr="00C464C4">
        <w:rPr>
          <w:rFonts w:ascii="Joost" w:hAnsi="Joost" w:cs="Times New Roman"/>
          <w:b/>
          <w:bCs/>
          <w:color w:val="FF0000"/>
          <w:sz w:val="22"/>
          <w:szCs w:val="22"/>
          <w:lang w:val="lt-LT"/>
        </w:rPr>
        <w:t xml:space="preserve"> </w:t>
      </w:r>
      <w:r w:rsidR="005548BD">
        <w:rPr>
          <w:rFonts w:ascii="Joost" w:hAnsi="Joost" w:cs="Times New Roman"/>
          <w:b/>
          <w:bCs/>
          <w:color w:val="FF0000"/>
          <w:sz w:val="22"/>
          <w:szCs w:val="22"/>
          <w:lang w:val="lt-LT"/>
        </w:rPr>
        <w:t>785</w:t>
      </w:r>
      <w:r w:rsidRPr="00C464C4">
        <w:rPr>
          <w:rFonts w:ascii="Joost" w:hAnsi="Joost" w:cs="Times New Roman"/>
          <w:b/>
          <w:bCs/>
          <w:color w:val="FF0000"/>
          <w:sz w:val="22"/>
          <w:szCs w:val="22"/>
          <w:lang w:val="lt-LT"/>
        </w:rPr>
        <w:t>,</w:t>
      </w:r>
      <w:r w:rsidR="005548BD">
        <w:rPr>
          <w:rFonts w:ascii="Joost" w:hAnsi="Joost" w:cs="Times New Roman"/>
          <w:b/>
          <w:bCs/>
          <w:color w:val="FF0000"/>
          <w:sz w:val="22"/>
          <w:szCs w:val="22"/>
          <w:lang w:val="lt-LT"/>
        </w:rPr>
        <w:t>12</w:t>
      </w:r>
      <w:r w:rsidRPr="00C464C4">
        <w:rPr>
          <w:rFonts w:ascii="Joost" w:hAnsi="Joost" w:cs="Times New Roman"/>
          <w:b/>
          <w:bCs/>
          <w:color w:val="FF0000"/>
          <w:sz w:val="22"/>
          <w:szCs w:val="22"/>
          <w:lang w:val="lt-LT"/>
        </w:rPr>
        <w:t xml:space="preserve"> Eur be PVM (</w:t>
      </w:r>
      <w:r w:rsidR="005548BD">
        <w:rPr>
          <w:rFonts w:ascii="Joost" w:hAnsi="Joost" w:cs="Times New Roman"/>
          <w:b/>
          <w:bCs/>
          <w:color w:val="FF0000"/>
          <w:sz w:val="22"/>
          <w:szCs w:val="22"/>
          <w:lang w:val="lt-LT"/>
        </w:rPr>
        <w:t>7 000</w:t>
      </w:r>
      <w:r w:rsidRPr="00C464C4">
        <w:rPr>
          <w:rFonts w:ascii="Joost" w:hAnsi="Joost" w:cs="Times New Roman"/>
          <w:b/>
          <w:bCs/>
          <w:color w:val="FF0000"/>
          <w:sz w:val="22"/>
          <w:szCs w:val="22"/>
          <w:lang w:val="lt-LT"/>
        </w:rPr>
        <w:t>,00 Eur su PVM).</w:t>
      </w:r>
    </w:p>
    <w:p w14:paraId="10F677DA" w14:textId="4F948A0D" w:rsidR="002356B6" w:rsidRDefault="007E6C63" w:rsidP="00C41138">
      <w:pPr>
        <w:spacing w:after="0" w:line="240" w:lineRule="auto"/>
        <w:jc w:val="both"/>
        <w:rPr>
          <w:rFonts w:ascii="Joost" w:hAnsi="Joost"/>
          <w:b/>
          <w:bCs/>
          <w:color w:val="FF0000"/>
        </w:rPr>
      </w:pPr>
      <w:r w:rsidRPr="00C464C4">
        <w:rPr>
          <w:rFonts w:ascii="Joost" w:eastAsia="Times New Roman" w:hAnsi="Joost"/>
          <w:b/>
          <w:bCs/>
          <w:color w:val="FF0000"/>
        </w:rPr>
        <w:t xml:space="preserve">Per didele ir nepriimtina kaina bus laikoma tiekėjo pasiūlymo kaina, kuri bus didesnė nei </w:t>
      </w:r>
      <w:r w:rsidR="005548BD" w:rsidRPr="00C464C4">
        <w:rPr>
          <w:rFonts w:ascii="Joost" w:hAnsi="Joost"/>
          <w:b/>
          <w:bCs/>
          <w:color w:val="FF0000"/>
        </w:rPr>
        <w:t>(</w:t>
      </w:r>
      <w:r w:rsidR="005548BD">
        <w:rPr>
          <w:rFonts w:ascii="Joost" w:hAnsi="Joost"/>
          <w:b/>
          <w:bCs/>
          <w:color w:val="FF0000"/>
        </w:rPr>
        <w:t>7 000</w:t>
      </w:r>
      <w:r w:rsidR="005548BD" w:rsidRPr="00C464C4">
        <w:rPr>
          <w:rFonts w:ascii="Joost" w:hAnsi="Joost"/>
          <w:b/>
          <w:bCs/>
          <w:color w:val="FF0000"/>
        </w:rPr>
        <w:t>,00 Eur su PVM).</w:t>
      </w:r>
    </w:p>
    <w:p w14:paraId="1C9A8E19" w14:textId="77777777" w:rsidR="005548BD" w:rsidRPr="009A33C8" w:rsidRDefault="005548BD" w:rsidP="00C41138">
      <w:pPr>
        <w:spacing w:after="0" w:line="240" w:lineRule="auto"/>
        <w:jc w:val="both"/>
        <w:rPr>
          <w:rFonts w:ascii="Joost" w:eastAsia="Arial" w:hAnsi="Joost" w:cstheme="minorHAnsi"/>
        </w:rPr>
      </w:pPr>
    </w:p>
    <w:p w14:paraId="0219B0CA" w14:textId="40E449F8" w:rsidR="00532C20" w:rsidRPr="009A33C8" w:rsidRDefault="00532C20" w:rsidP="00C41138">
      <w:pPr>
        <w:spacing w:after="0" w:line="240" w:lineRule="auto"/>
        <w:jc w:val="both"/>
        <w:rPr>
          <w:rFonts w:ascii="Times New Roman" w:hAnsi="Times New Roman"/>
        </w:rPr>
      </w:pPr>
      <w:r w:rsidRPr="009A33C8">
        <w:rPr>
          <w:rFonts w:ascii="Times New Roman" w:hAnsi="Times New Roman"/>
        </w:rPr>
        <w:t xml:space="preserve">Bendra Pasiūlymo kaina Eur su PVM, nurodyta 1 lentelėje, žodžiais yra: </w:t>
      </w:r>
      <w:r w:rsidRPr="001F15D6">
        <w:rPr>
          <w:rFonts w:ascii="Times New Roman" w:hAnsi="Times New Roman"/>
          <w:u w:val="single"/>
        </w:rPr>
        <w:t>____________________________</w:t>
      </w:r>
      <w:r w:rsidRPr="009A33C8">
        <w:rPr>
          <w:rFonts w:ascii="Times New Roman" w:hAnsi="Times New Roman"/>
        </w:rPr>
        <w:t>.</w:t>
      </w:r>
    </w:p>
    <w:p w14:paraId="657428CB" w14:textId="77777777" w:rsidR="00024A00" w:rsidRPr="009A33C8" w:rsidRDefault="00024A00" w:rsidP="00A8374F">
      <w:pPr>
        <w:spacing w:after="0" w:line="240" w:lineRule="auto"/>
        <w:jc w:val="both"/>
        <w:rPr>
          <w:rFonts w:ascii="Joost" w:hAnsi="Joost"/>
          <w:b/>
          <w:i/>
          <w:sz w:val="18"/>
          <w:szCs w:val="18"/>
        </w:rPr>
      </w:pPr>
    </w:p>
    <w:p w14:paraId="2FAFD459" w14:textId="6D570ADC" w:rsidR="00A8374F" w:rsidRPr="001F15D6" w:rsidRDefault="00024A00" w:rsidP="001F15D6">
      <w:pPr>
        <w:spacing w:after="0"/>
        <w:jc w:val="both"/>
        <w:rPr>
          <w:rFonts w:ascii="Joost" w:hAnsi="Joost"/>
          <w:i/>
          <w:iCs/>
        </w:rPr>
      </w:pPr>
      <w:r w:rsidRPr="001F15D6">
        <w:rPr>
          <w:rFonts w:ascii="Joost" w:hAnsi="Joost"/>
          <w:i/>
          <w:iCs/>
        </w:rPr>
        <w:t xml:space="preserve">* atpažinties numeris gali keistis, </w:t>
      </w:r>
      <w:r w:rsidR="001F15D6" w:rsidRPr="001F15D6">
        <w:rPr>
          <w:rFonts w:ascii="Joost" w:hAnsi="Joost" w:cstheme="minorHAnsi"/>
          <w:i/>
          <w:iCs/>
          <w:noProof/>
        </w:rPr>
        <w:t xml:space="preserve">Valstybinei vaistų kontrolės tarnybai prie LR sveikatos apsaugos ministerijos </w:t>
      </w:r>
      <w:r w:rsidRPr="001F15D6">
        <w:rPr>
          <w:rFonts w:ascii="Joost" w:hAnsi="Joost"/>
          <w:i/>
          <w:iCs/>
        </w:rPr>
        <w:t>pranešus VDTAT apie pasirinktą gamintoją.</w:t>
      </w:r>
    </w:p>
    <w:p w14:paraId="5048D2E5" w14:textId="019FE78F" w:rsidR="00532C20" w:rsidRPr="009A33C8" w:rsidRDefault="00532C20" w:rsidP="00532C20">
      <w:pPr>
        <w:spacing w:after="0" w:line="240" w:lineRule="auto"/>
        <w:jc w:val="both"/>
        <w:rPr>
          <w:rFonts w:ascii="Joost" w:hAnsi="Joost"/>
          <w:i/>
          <w:iCs/>
        </w:rPr>
      </w:pPr>
      <w:r w:rsidRPr="009A33C8">
        <w:rPr>
          <w:rFonts w:ascii="Joost" w:hAnsi="Joost"/>
          <w:i/>
          <w:iCs/>
        </w:rPr>
        <w:lastRenderedPageBreak/>
        <w:t>*</w:t>
      </w:r>
      <w:r w:rsidR="00E75875" w:rsidRPr="009A33C8">
        <w:rPr>
          <w:rFonts w:ascii="Joost" w:hAnsi="Joost"/>
          <w:i/>
          <w:iCs/>
        </w:rPr>
        <w:t>*</w:t>
      </w:r>
      <w:r w:rsidRPr="009A33C8">
        <w:rPr>
          <w:rFonts w:ascii="Joost" w:hAnsi="Joost"/>
          <w:i/>
          <w:iCs/>
        </w:rPr>
        <w:t xml:space="preserve"> 1 lentelėje yra nurodyta preliminari Paslaugų apimtis, skirta pasiūlymų vertinimui. Perkančioji organizacija numato, kad Paslaugos tokia apimtimi gali būti įsigytos per sutarties galiojimo laikotarpį, tačiau neįsipareigoja, kad būtent tokia </w:t>
      </w:r>
      <w:r w:rsidR="005A1F48">
        <w:rPr>
          <w:rFonts w:ascii="Joost" w:hAnsi="Joost"/>
          <w:i/>
          <w:iCs/>
        </w:rPr>
        <w:t xml:space="preserve">Paslaugų </w:t>
      </w:r>
      <w:r w:rsidRPr="009A33C8">
        <w:rPr>
          <w:rFonts w:ascii="Joost" w:hAnsi="Joost"/>
          <w:i/>
          <w:iCs/>
        </w:rPr>
        <w:t>apimtis bus įsigyta. Tiksli Paslaugų apimtis bus nustatoma pagal Perkančiosios organizacijos poreikį.</w:t>
      </w:r>
    </w:p>
    <w:p w14:paraId="14CF7961" w14:textId="31A15BA9" w:rsidR="00532C20" w:rsidRDefault="00532C20" w:rsidP="00532C20">
      <w:pPr>
        <w:spacing w:after="0" w:line="240" w:lineRule="auto"/>
        <w:jc w:val="both"/>
        <w:rPr>
          <w:rFonts w:ascii="Joost" w:hAnsi="Joost"/>
          <w:i/>
          <w:iCs/>
        </w:rPr>
      </w:pPr>
      <w:r w:rsidRPr="009A33C8">
        <w:rPr>
          <w:rFonts w:ascii="Joost" w:hAnsi="Joost"/>
          <w:i/>
          <w:iCs/>
        </w:rPr>
        <w:t>**</w:t>
      </w:r>
      <w:r w:rsidR="00E75875" w:rsidRPr="009A33C8">
        <w:rPr>
          <w:rFonts w:ascii="Joost" w:hAnsi="Joost"/>
          <w:i/>
          <w:iCs/>
        </w:rPr>
        <w:t>*</w:t>
      </w:r>
      <w:r w:rsidRPr="009A33C8">
        <w:rPr>
          <w:rFonts w:ascii="Joost" w:hAnsi="Joost"/>
          <w:i/>
          <w:iCs/>
        </w:rPr>
        <w:t>Tais atvejais, kai pagal galiojančius teisės aktus tiekėjui nereikia mokėti PVM, tiekėjas atitinkamos pasiūlymo skilties nepildo ir nurodo priežastis, dėl kurių PVM nemokamas: ____________________________.</w:t>
      </w:r>
    </w:p>
    <w:p w14:paraId="59A55800" w14:textId="77777777" w:rsidR="003170B1" w:rsidRPr="003170B1" w:rsidRDefault="003170B1" w:rsidP="00532C20">
      <w:pPr>
        <w:spacing w:after="0" w:line="240" w:lineRule="auto"/>
        <w:jc w:val="both"/>
        <w:rPr>
          <w:rFonts w:ascii="Joost" w:hAnsi="Joost"/>
        </w:rPr>
      </w:pPr>
    </w:p>
    <w:p w14:paraId="767F745B" w14:textId="47183873" w:rsidR="00BB2A3C" w:rsidRPr="009A33C8" w:rsidRDefault="007F37E8" w:rsidP="00595877">
      <w:pPr>
        <w:pStyle w:val="prastasis1"/>
        <w:keepNext/>
        <w:spacing w:after="0" w:line="240" w:lineRule="auto"/>
        <w:jc w:val="both"/>
        <w:rPr>
          <w:rFonts w:ascii="Joost" w:hAnsi="Joost"/>
          <w:b/>
          <w:bCs/>
          <w:i/>
        </w:rPr>
      </w:pPr>
      <w:r w:rsidRPr="009A33C8">
        <w:rPr>
          <w:rFonts w:ascii="Joost" w:hAnsi="Joost"/>
          <w:iCs/>
        </w:rPr>
        <w:t>2</w:t>
      </w:r>
      <w:r w:rsidR="00BB2A3C" w:rsidRPr="009A33C8">
        <w:rPr>
          <w:rFonts w:ascii="Joost" w:hAnsi="Joost"/>
          <w:iCs/>
        </w:rPr>
        <w:t xml:space="preserve"> lentelė.</w:t>
      </w:r>
      <w:r w:rsidR="00BB2A3C" w:rsidRPr="003170B1">
        <w:rPr>
          <w:rFonts w:ascii="Joost" w:hAnsi="Joost"/>
          <w:iCs/>
        </w:rPr>
        <w:t xml:space="preserve"> </w:t>
      </w:r>
      <w:r w:rsidR="00BB2A3C" w:rsidRPr="009A33C8">
        <w:rPr>
          <w:rFonts w:ascii="Joost" w:hAnsi="Joost"/>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7343"/>
        <w:gridCol w:w="1702"/>
      </w:tblGrid>
      <w:tr w:rsidR="00320F61" w:rsidRPr="009A33C8"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Eil.</w:t>
            </w:r>
          </w:p>
          <w:p w14:paraId="020DD0CE"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9A33C8" w:rsidRDefault="00E57F85" w:rsidP="00E57F85">
            <w:pPr>
              <w:autoSpaceDN/>
              <w:spacing w:after="0" w:line="240" w:lineRule="auto"/>
              <w:jc w:val="center"/>
              <w:textAlignment w:val="auto"/>
              <w:rPr>
                <w:rFonts w:ascii="Joost" w:eastAsiaTheme="minorEastAsia" w:hAnsi="Joost" w:hint="eastAsia"/>
                <w:b/>
                <w:i/>
                <w:iCs/>
                <w:lang w:eastAsia="lt-LT"/>
              </w:rPr>
            </w:pPr>
            <w:r w:rsidRPr="009A33C8">
              <w:rPr>
                <w:rFonts w:ascii="Joost" w:eastAsiaTheme="minorEastAsia" w:hAnsi="Joost"/>
                <w:b/>
                <w:i/>
                <w:iCs/>
                <w:lang w:eastAsia="lt-LT"/>
              </w:rPr>
              <w:t>Dokumento puslapių skaičius</w:t>
            </w:r>
          </w:p>
        </w:tc>
      </w:tr>
      <w:tr w:rsidR="00320F61" w:rsidRPr="009A33C8"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A33C8" w:rsidRDefault="00E57F85" w:rsidP="00E57F85">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02655E9F" w:rsidR="00E57F85" w:rsidRPr="009A33C8" w:rsidRDefault="00E57F85" w:rsidP="00E57F85">
            <w:pPr>
              <w:autoSpaceDN/>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A33C8" w:rsidRDefault="00E57F85" w:rsidP="00E57F85">
            <w:pPr>
              <w:autoSpaceDN/>
              <w:spacing w:after="0" w:line="240" w:lineRule="auto"/>
              <w:jc w:val="both"/>
              <w:textAlignment w:val="auto"/>
              <w:rPr>
                <w:rFonts w:ascii="Joost" w:eastAsiaTheme="minorEastAsia" w:hAnsi="Joost" w:hint="eastAsia"/>
                <w:lang w:eastAsia="lt-LT"/>
              </w:rPr>
            </w:pPr>
          </w:p>
        </w:tc>
      </w:tr>
      <w:tr w:rsidR="00320F61" w:rsidRPr="009A33C8"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9A33C8" w:rsidRDefault="00E57F85" w:rsidP="00E57F85">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B53A171" w:rsidR="00E57F85" w:rsidRPr="009A33C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 xml:space="preserve">Įrodymai, patvirtinantys Tiekėjo galimybes pirkimo sutarties vykdymo metu naudotis kitų ūkio subjektų, pajėgumais </w:t>
            </w:r>
            <w:r w:rsidRPr="009A33C8">
              <w:rPr>
                <w:rFonts w:ascii="Joost" w:eastAsiaTheme="minorEastAsia" w:hAnsi="Joost"/>
                <w:bCs/>
                <w:iCs/>
                <w:lang w:eastAsia="lt-LT"/>
              </w:rPr>
              <w:t xml:space="preserve">(pvz., ketinimų protokolas, subtiekėjo deklaracija ar pan.) </w:t>
            </w:r>
            <w:r w:rsidRPr="009A33C8">
              <w:rPr>
                <w:rFonts w:ascii="Joost" w:eastAsiaTheme="minorEastAsia" w:hAnsi="Jo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9A33C8" w:rsidRDefault="00E57F85" w:rsidP="00E57F85">
            <w:pPr>
              <w:autoSpaceDN/>
              <w:spacing w:after="0" w:line="240" w:lineRule="auto"/>
              <w:jc w:val="both"/>
              <w:textAlignment w:val="auto"/>
              <w:rPr>
                <w:rFonts w:ascii="Joost" w:eastAsiaTheme="minorEastAsia" w:hAnsi="Joost" w:hint="eastAsia"/>
                <w:lang w:eastAsia="lt-LT"/>
              </w:rPr>
            </w:pPr>
          </w:p>
        </w:tc>
      </w:tr>
      <w:tr w:rsidR="00320F61" w:rsidRPr="009A33C8"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9A33C8" w:rsidRDefault="00E57F85" w:rsidP="00E57F85">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E1A7704" w:rsidR="00E57F85" w:rsidRPr="009A33C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 xml:space="preserve">Užpildyta </w:t>
            </w:r>
            <w:r w:rsidR="009A33C8" w:rsidRPr="009A33C8">
              <w:rPr>
                <w:rFonts w:ascii="Joost" w:hAnsi="Joost" w:cstheme="minorHAnsi"/>
              </w:rPr>
              <w:t>Tiekėjo minimalių kvalifikacinių reikalavimų atitikties deklaracija (</w:t>
            </w:r>
            <w:r w:rsidR="009A33C8" w:rsidRPr="009A6FA7">
              <w:rPr>
                <w:rFonts w:ascii="Joost" w:hAnsi="Joost" w:cstheme="minorHAnsi"/>
                <w:i/>
                <w:iCs/>
              </w:rPr>
              <w:t>Pirkimo sąlygų priedas</w:t>
            </w:r>
            <w:r w:rsidR="009A33C8" w:rsidRPr="009A33C8">
              <w:rPr>
                <w:rFonts w:ascii="Joost" w:hAnsi="Joost" w:cstheme="minorHAnsi"/>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A33C8" w:rsidRDefault="00E57F85" w:rsidP="00E57F85">
            <w:pPr>
              <w:autoSpaceDN/>
              <w:spacing w:after="0" w:line="240" w:lineRule="auto"/>
              <w:jc w:val="both"/>
              <w:textAlignment w:val="auto"/>
              <w:rPr>
                <w:rFonts w:ascii="Joost" w:eastAsiaTheme="minorEastAsia" w:hAnsi="Joost" w:hint="eastAsia"/>
                <w:lang w:eastAsia="lt-LT"/>
              </w:rPr>
            </w:pPr>
          </w:p>
        </w:tc>
      </w:tr>
      <w:tr w:rsidR="00EE6C1F" w:rsidRPr="009A33C8"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9A33C8" w:rsidRDefault="00A8374F" w:rsidP="00EE6C1F">
            <w:pPr>
              <w:autoSpaceDN/>
              <w:spacing w:after="0" w:line="240" w:lineRule="auto"/>
              <w:jc w:val="center"/>
              <w:textAlignment w:val="auto"/>
              <w:rPr>
                <w:rFonts w:ascii="Joost" w:eastAsiaTheme="minorEastAsia" w:hAnsi="Joost" w:hint="eastAsia"/>
                <w:lang w:eastAsia="lt-LT"/>
              </w:rPr>
            </w:pPr>
            <w:r w:rsidRPr="009A33C8">
              <w:rPr>
                <w:rFonts w:ascii="Joost" w:eastAsiaTheme="minorEastAsia" w:hAnsi="Joost"/>
                <w:lang w:eastAsia="lt-LT"/>
              </w:rPr>
              <w:t>4</w:t>
            </w:r>
            <w:r w:rsidR="00880D40" w:rsidRPr="009A33C8">
              <w:rPr>
                <w:rFonts w:ascii="Joost" w:eastAsiaTheme="minorEastAsia"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74B5AC44" w:rsidR="00EE6C1F" w:rsidRPr="009A33C8" w:rsidRDefault="009E01AD"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9A33C8">
              <w:rPr>
                <w:rFonts w:ascii="Joost" w:eastAsiaTheme="minorEastAsia" w:hAnsi="Joost"/>
                <w:lang w:eastAsia="lt-LT"/>
              </w:rPr>
              <w:t xml:space="preserve">Užpildyta </w:t>
            </w:r>
            <w:r w:rsidR="009A6FA7" w:rsidRPr="001371FD">
              <w:rPr>
                <w:rFonts w:ascii="Joost" w:hAnsi="Joost" w:cstheme="minorHAnsi"/>
                <w:bCs/>
                <w:noProof/>
              </w:rPr>
              <w:t>Į</w:t>
            </w:r>
            <w:r w:rsidR="001371FD">
              <w:rPr>
                <w:rFonts w:ascii="Joost" w:hAnsi="Joost" w:cstheme="minorHAnsi"/>
                <w:bCs/>
                <w:noProof/>
              </w:rPr>
              <w:t>statymo</w:t>
            </w:r>
            <w:r w:rsidR="009A6FA7" w:rsidRPr="001371FD">
              <w:rPr>
                <w:rFonts w:ascii="Joost" w:hAnsi="Joost" w:cstheme="minorHAnsi"/>
                <w:bCs/>
                <w:noProof/>
              </w:rPr>
              <w:t xml:space="preserve"> 33 str. 9 d. reikalavimų atitikties deklaracija</w:t>
            </w:r>
            <w:r w:rsidR="009A6FA7">
              <w:rPr>
                <w:rFonts w:ascii="Joost" w:hAnsi="Joost" w:cstheme="minorHAnsi"/>
                <w:bCs/>
                <w:noProof/>
              </w:rPr>
              <w:t xml:space="preserve"> </w:t>
            </w:r>
            <w:r w:rsidR="009A6FA7" w:rsidRPr="009A33C8">
              <w:rPr>
                <w:rFonts w:ascii="Joost" w:hAnsi="Joost" w:cstheme="minorHAnsi"/>
              </w:rPr>
              <w:t>(</w:t>
            </w:r>
            <w:r w:rsidR="009A6FA7" w:rsidRPr="009A6FA7">
              <w:rPr>
                <w:rFonts w:ascii="Joost" w:hAnsi="Joost" w:cstheme="minorHAnsi"/>
                <w:i/>
                <w:iCs/>
              </w:rPr>
              <w:t>Pirkimo sąlygų priedas</w:t>
            </w:r>
            <w:r w:rsidR="009A6FA7" w:rsidRPr="009A33C8">
              <w:rPr>
                <w:rFonts w:ascii="Joost" w:hAnsi="Joost" w:cstheme="minorHAnsi"/>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9A33C8" w:rsidRDefault="00EE6C1F" w:rsidP="00EE6C1F">
            <w:pPr>
              <w:autoSpaceDN/>
              <w:spacing w:after="0" w:line="240" w:lineRule="auto"/>
              <w:jc w:val="both"/>
              <w:textAlignment w:val="auto"/>
              <w:rPr>
                <w:rFonts w:ascii="Joost" w:eastAsiaTheme="minorEastAsia" w:hAnsi="Joost" w:hint="eastAsia"/>
                <w:highlight w:val="yellow"/>
                <w:lang w:eastAsia="lt-LT"/>
              </w:rPr>
            </w:pPr>
          </w:p>
        </w:tc>
      </w:tr>
      <w:tr w:rsidR="00E8644B" w:rsidRPr="009A33C8"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4CE3FD32" w:rsidR="00E8644B" w:rsidRPr="009A33C8" w:rsidRDefault="009A6FA7" w:rsidP="00EE6C1F">
            <w:pPr>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w:t>
            </w:r>
            <w:r w:rsidR="00E8644B" w:rsidRPr="009A33C8">
              <w:rPr>
                <w:rFonts w:ascii="Joost" w:eastAsiaTheme="minorEastAsia" w:hAnsi="Joost"/>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27F57E9A" w14:textId="0447C6AE" w:rsidR="00E8644B" w:rsidRPr="009A6FA7" w:rsidRDefault="009A6FA7"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i/>
                <w:iCs/>
                <w:lang w:eastAsia="lt-LT"/>
              </w:rPr>
            </w:pPr>
            <w:r w:rsidRPr="009A6FA7">
              <w:rPr>
                <w:rFonts w:ascii="Joost" w:eastAsia="Arial Unicode MS" w:hAnsi="Joost"/>
                <w:i/>
                <w:iCs/>
                <w:bdr w:val="nil"/>
              </w:rPr>
              <w:t>Kiti dokumentai</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9A33C8" w:rsidRDefault="00E8644B" w:rsidP="00EE6C1F">
            <w:pPr>
              <w:autoSpaceDN/>
              <w:spacing w:after="0" w:line="240" w:lineRule="auto"/>
              <w:jc w:val="both"/>
              <w:textAlignment w:val="auto"/>
              <w:rPr>
                <w:rFonts w:ascii="Joost" w:eastAsiaTheme="minorEastAsia" w:hAnsi="Joost" w:hint="eastAsia"/>
                <w:highlight w:val="yellow"/>
                <w:lang w:eastAsia="lt-LT"/>
              </w:rPr>
            </w:pPr>
          </w:p>
        </w:tc>
      </w:tr>
    </w:tbl>
    <w:p w14:paraId="02D0E0AC" w14:textId="77777777" w:rsidR="00C73966" w:rsidRPr="00C00571" w:rsidRDefault="00C73966" w:rsidP="00422909">
      <w:pPr>
        <w:spacing w:after="0" w:line="240" w:lineRule="auto"/>
        <w:jc w:val="both"/>
        <w:rPr>
          <w:rFonts w:ascii="Joost" w:hAnsi="Joost"/>
          <w:iCs/>
          <w:sz w:val="24"/>
          <w:szCs w:val="24"/>
        </w:rPr>
      </w:pPr>
    </w:p>
    <w:p w14:paraId="5CDB8E57" w14:textId="5036C9AD" w:rsidR="00046238" w:rsidRPr="00DD2D15" w:rsidRDefault="002B2A00" w:rsidP="00C00571">
      <w:pPr>
        <w:spacing w:after="0" w:line="240" w:lineRule="auto"/>
        <w:jc w:val="both"/>
        <w:rPr>
          <w:rFonts w:ascii="Joost" w:hAnsi="Joost"/>
        </w:rPr>
      </w:pPr>
      <w:r w:rsidRPr="00DD2D15">
        <w:rPr>
          <w:rFonts w:ascii="Joost" w:hAnsi="Joost"/>
        </w:rPr>
        <w:t xml:space="preserve">3 lentelė. </w:t>
      </w:r>
      <w:r w:rsidR="00046238" w:rsidRPr="00DD2D15">
        <w:rPr>
          <w:rFonts w:ascii="Joost" w:hAnsi="Joost"/>
        </w:rPr>
        <w:t xml:space="preserve">Informacija apie ūkio subjektus (įskaitant </w:t>
      </w:r>
      <w:proofErr w:type="spellStart"/>
      <w:r w:rsidR="00046238" w:rsidRPr="00DD2D15">
        <w:rPr>
          <w:rFonts w:ascii="Joost" w:hAnsi="Joost"/>
        </w:rPr>
        <w:t>kvazisubtiekėjus</w:t>
      </w:r>
      <w:proofErr w:type="spellEnd"/>
      <w:r w:rsidR="00046238" w:rsidRPr="00DD2D15">
        <w:rPr>
          <w:rFonts w:ascii="Joost" w:hAnsi="Joost"/>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605"/>
        <w:gridCol w:w="2049"/>
        <w:gridCol w:w="1668"/>
        <w:gridCol w:w="1864"/>
      </w:tblGrid>
      <w:tr w:rsidR="00046238" w:rsidRPr="001A08CD" w14:paraId="485E57D5" w14:textId="77777777" w:rsidTr="00123DF9">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F09697"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Eil.</w:t>
            </w:r>
          </w:p>
          <w:p w14:paraId="41CE09C7"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Nr.</w:t>
            </w:r>
          </w:p>
        </w:tc>
        <w:tc>
          <w:tcPr>
            <w:tcW w:w="20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59F8ED"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 xml:space="preserve">Ūkio subjekto, </w:t>
            </w:r>
            <w:r w:rsidRPr="001A08CD">
              <w:rPr>
                <w:rFonts w:ascii="Joost" w:hAnsi="Joost"/>
                <w:b/>
                <w:bCs/>
                <w:i/>
                <w:iCs/>
              </w:rPr>
              <w:t xml:space="preserve">kurio pajėgumais remiasi tiekėjas, </w:t>
            </w:r>
            <w:r w:rsidRPr="001A08CD">
              <w:rPr>
                <w:rFonts w:ascii="Joost" w:hAnsi="Joost"/>
                <w:b/>
                <w:bCs/>
                <w:i/>
                <w:iCs/>
                <w:color w:val="000000"/>
              </w:rPr>
              <w:t>kad atitiktų kvalifikacijos reikalavimus/kito subtiekėjo/</w:t>
            </w:r>
            <w:proofErr w:type="spellStart"/>
            <w:r w:rsidRPr="001A08CD">
              <w:rPr>
                <w:rFonts w:ascii="Joost" w:hAnsi="Joost"/>
                <w:b/>
                <w:bCs/>
                <w:i/>
                <w:iCs/>
                <w:color w:val="000000"/>
              </w:rPr>
              <w:t>kvazisubtiekėjo</w:t>
            </w:r>
            <w:proofErr w:type="spellEnd"/>
            <w:r w:rsidRPr="001A08CD">
              <w:rPr>
                <w:rFonts w:ascii="Joost" w:hAnsi="Joost"/>
                <w:b/>
                <w:i/>
                <w:iCs/>
              </w:rPr>
              <w:t xml:space="preserve"> pavadinimas, kodas, adresas, </w:t>
            </w:r>
            <w:r w:rsidRPr="001A08CD">
              <w:rPr>
                <w:rFonts w:ascii="Joost" w:hAnsi="Joost"/>
                <w:b/>
                <w:bCs/>
                <w:i/>
                <w:iCs/>
              </w:rPr>
              <w:t xml:space="preserve">registracijos šalis ar teritorija </w:t>
            </w:r>
            <w:r w:rsidRPr="001A08CD">
              <w:rPr>
                <w:rFonts w:ascii="Joost" w:hAnsi="Joost"/>
                <w:i/>
                <w:iCs/>
              </w:rPr>
              <w:t>(jei fizinis asmuo – nuolatinė gyvenamoji vieta (šalis) ir pilietybė)</w:t>
            </w:r>
          </w:p>
        </w:tc>
        <w:tc>
          <w:tcPr>
            <w:tcW w:w="113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AF6993"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71FF33" w14:textId="77777777" w:rsidR="00046238" w:rsidRPr="001A08CD" w:rsidRDefault="00046238" w:rsidP="00123DF9">
            <w:pPr>
              <w:spacing w:after="0" w:line="240" w:lineRule="auto"/>
              <w:jc w:val="center"/>
              <w:rPr>
                <w:rFonts w:ascii="Joost" w:hAnsi="Joost"/>
                <w:b/>
                <w:i/>
                <w:iCs/>
              </w:rPr>
            </w:pPr>
            <w:r w:rsidRPr="001A08CD">
              <w:rPr>
                <w:rFonts w:ascii="Joost" w:hAnsi="Joost"/>
                <w:b/>
                <w:i/>
                <w:iCs/>
              </w:rPr>
              <w:t>Perduodamų vykdyti sutartinių įsipareigojimų  dalis (procentais)</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58165A" w14:textId="69324320" w:rsidR="00046238" w:rsidRPr="001A08CD" w:rsidRDefault="00046238" w:rsidP="00123DF9">
            <w:pPr>
              <w:spacing w:after="0" w:line="240" w:lineRule="auto"/>
              <w:jc w:val="center"/>
              <w:rPr>
                <w:rFonts w:ascii="Joost" w:hAnsi="Joost"/>
                <w:b/>
                <w:i/>
                <w:iCs/>
              </w:rPr>
            </w:pPr>
            <w:r w:rsidRPr="001A08CD">
              <w:rPr>
                <w:rFonts w:ascii="Joost" w:hAnsi="Joost"/>
                <w:b/>
                <w:i/>
                <w:iCs/>
              </w:rPr>
              <w:t xml:space="preserve">Nurodoma, kokiam kvalifikacijos reikalavimui pasitelkiamas ūkio subjektas, </w:t>
            </w:r>
            <w:proofErr w:type="spellStart"/>
            <w:r w:rsidRPr="001A08CD">
              <w:rPr>
                <w:rFonts w:ascii="Joost" w:hAnsi="Joost"/>
                <w:b/>
                <w:i/>
                <w:iCs/>
              </w:rPr>
              <w:t>kvazisubtiekėjas</w:t>
            </w:r>
            <w:proofErr w:type="spellEnd"/>
            <w:r w:rsidRPr="001A08CD">
              <w:rPr>
                <w:rFonts w:ascii="Joost" w:hAnsi="Joost"/>
                <w:b/>
                <w:i/>
                <w:iCs/>
              </w:rPr>
              <w:t xml:space="preserve"> </w:t>
            </w:r>
            <w:r w:rsidRPr="001A08CD">
              <w:rPr>
                <w:rFonts w:ascii="Joost" w:hAnsi="Joost"/>
                <w:bCs/>
                <w:i/>
                <w:iCs/>
              </w:rPr>
              <w:t>(kvalifikacijos reikalavimo Nr.</w:t>
            </w:r>
            <w:r w:rsidRPr="001A08CD">
              <w:rPr>
                <w:rFonts w:ascii="Joost" w:hAnsi="Joost"/>
                <w:b/>
                <w:i/>
                <w:iCs/>
              </w:rPr>
              <w:t xml:space="preserve"> </w:t>
            </w:r>
            <w:r w:rsidRPr="001A08CD">
              <w:rPr>
                <w:rFonts w:ascii="Joost" w:hAnsi="Joost"/>
                <w:bCs/>
                <w:i/>
                <w:iCs/>
              </w:rPr>
              <w:t>p</w:t>
            </w:r>
            <w:r w:rsidRPr="001A08CD">
              <w:rPr>
                <w:rFonts w:ascii="Joost" w:hAnsi="Joost"/>
                <w:i/>
                <w:iCs/>
              </w:rPr>
              <w:t xml:space="preserve">agal Pirkimo </w:t>
            </w:r>
            <w:r w:rsidR="00C00571" w:rsidRPr="001A08CD">
              <w:rPr>
                <w:rFonts w:ascii="Joost" w:hAnsi="Joost"/>
                <w:i/>
                <w:iCs/>
              </w:rPr>
              <w:t>dokumentų</w:t>
            </w:r>
            <w:r w:rsidRPr="001A08CD">
              <w:rPr>
                <w:rFonts w:ascii="Joost" w:hAnsi="Joost"/>
                <w:i/>
                <w:iCs/>
              </w:rPr>
              <w:t xml:space="preserve"> priedą</w:t>
            </w:r>
            <w:r w:rsidRPr="001A08CD">
              <w:rPr>
                <w:rFonts w:ascii="Joost" w:hAnsi="Joost"/>
                <w:bCs/>
                <w:i/>
                <w:iCs/>
              </w:rPr>
              <w:t>)</w:t>
            </w:r>
          </w:p>
        </w:tc>
      </w:tr>
      <w:tr w:rsidR="00046238" w:rsidRPr="001A08CD" w14:paraId="2076A093" w14:textId="77777777" w:rsidTr="00123DF9">
        <w:tc>
          <w:tcPr>
            <w:tcW w:w="291" w:type="pct"/>
            <w:tcBorders>
              <w:top w:val="single" w:sz="4" w:space="0" w:color="auto"/>
              <w:left w:val="single" w:sz="4" w:space="0" w:color="auto"/>
              <w:bottom w:val="single" w:sz="4" w:space="0" w:color="auto"/>
              <w:right w:val="single" w:sz="4" w:space="0" w:color="auto"/>
            </w:tcBorders>
          </w:tcPr>
          <w:p w14:paraId="665C57C0" w14:textId="77777777" w:rsidR="00046238" w:rsidRPr="001A08CD" w:rsidRDefault="00046238" w:rsidP="00123DF9">
            <w:pPr>
              <w:spacing w:after="0" w:line="240" w:lineRule="auto"/>
              <w:jc w:val="center"/>
              <w:rPr>
                <w:rFonts w:ascii="Joost" w:hAnsi="Joost"/>
              </w:rPr>
            </w:pPr>
            <w:r w:rsidRPr="001A08CD">
              <w:rPr>
                <w:rFonts w:ascii="Joost" w:hAnsi="Joost"/>
              </w:rPr>
              <w:t>1.</w:t>
            </w:r>
          </w:p>
        </w:tc>
        <w:tc>
          <w:tcPr>
            <w:tcW w:w="2000" w:type="pct"/>
            <w:tcBorders>
              <w:top w:val="single" w:sz="4" w:space="0" w:color="auto"/>
              <w:left w:val="single" w:sz="4" w:space="0" w:color="auto"/>
              <w:bottom w:val="single" w:sz="4" w:space="0" w:color="auto"/>
              <w:right w:val="single" w:sz="4" w:space="0" w:color="auto"/>
            </w:tcBorders>
          </w:tcPr>
          <w:p w14:paraId="7F9F44A0" w14:textId="77777777" w:rsidR="00046238" w:rsidRPr="001A08CD" w:rsidRDefault="00046238" w:rsidP="00123DF9">
            <w:pPr>
              <w:spacing w:after="0" w:line="240" w:lineRule="auto"/>
              <w:jc w:val="both"/>
              <w:rPr>
                <w:rFonts w:ascii="Joost" w:hAnsi="Joost"/>
                <w:bCs/>
              </w:rPr>
            </w:pPr>
            <w:r w:rsidRPr="001A08CD">
              <w:rPr>
                <w:rFonts w:ascii="Joost" w:hAnsi="Joost"/>
                <w:bCs/>
              </w:rPr>
              <w:t xml:space="preserve">Ūkio subjektai, kurių pajėgumais remiasi tiekėjas, </w:t>
            </w:r>
            <w:r w:rsidRPr="001A08CD">
              <w:rPr>
                <w:rFonts w:ascii="Joost" w:hAnsi="Joost"/>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18B333" w14:textId="77777777" w:rsidR="00046238" w:rsidRPr="001A08CD" w:rsidRDefault="00046238" w:rsidP="00123DF9">
            <w:pPr>
              <w:spacing w:after="0" w:line="240" w:lineRule="auto"/>
              <w:jc w:val="center"/>
              <w:rPr>
                <w:rFonts w:ascii="Joost" w:hAnsi="Joost"/>
                <w:i/>
                <w:iCs/>
              </w:rPr>
            </w:pPr>
          </w:p>
        </w:tc>
        <w:tc>
          <w:tcPr>
            <w:tcW w:w="796" w:type="pct"/>
            <w:tcBorders>
              <w:top w:val="single" w:sz="4" w:space="0" w:color="auto"/>
              <w:left w:val="single" w:sz="4" w:space="0" w:color="auto"/>
              <w:bottom w:val="single" w:sz="4" w:space="0" w:color="auto"/>
              <w:right w:val="single" w:sz="4" w:space="0" w:color="auto"/>
            </w:tcBorders>
          </w:tcPr>
          <w:p w14:paraId="7A9F75C7"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527653B8" w14:textId="77777777" w:rsidR="00046238" w:rsidRPr="001A08CD" w:rsidRDefault="00046238" w:rsidP="00123DF9">
            <w:pPr>
              <w:spacing w:after="0" w:line="240" w:lineRule="auto"/>
              <w:jc w:val="both"/>
              <w:rPr>
                <w:rFonts w:ascii="Joost" w:hAnsi="Joost"/>
              </w:rPr>
            </w:pPr>
          </w:p>
        </w:tc>
      </w:tr>
      <w:tr w:rsidR="00046238" w:rsidRPr="001A08CD" w14:paraId="4DB2BB69" w14:textId="77777777" w:rsidTr="00123DF9">
        <w:tc>
          <w:tcPr>
            <w:tcW w:w="291" w:type="pct"/>
            <w:tcBorders>
              <w:top w:val="single" w:sz="4" w:space="0" w:color="auto"/>
              <w:left w:val="single" w:sz="4" w:space="0" w:color="auto"/>
              <w:bottom w:val="single" w:sz="4" w:space="0" w:color="auto"/>
              <w:right w:val="single" w:sz="4" w:space="0" w:color="auto"/>
            </w:tcBorders>
          </w:tcPr>
          <w:p w14:paraId="01FADC02" w14:textId="77777777" w:rsidR="00046238" w:rsidRPr="001A08CD" w:rsidRDefault="00046238" w:rsidP="00123DF9">
            <w:pPr>
              <w:spacing w:after="0" w:line="240" w:lineRule="auto"/>
              <w:jc w:val="center"/>
              <w:rPr>
                <w:rFonts w:ascii="Joost" w:hAnsi="Joost"/>
              </w:rPr>
            </w:pPr>
            <w:r w:rsidRPr="001A08CD">
              <w:rPr>
                <w:rFonts w:ascii="Joost" w:hAnsi="Joost"/>
              </w:rPr>
              <w:t>1.1.</w:t>
            </w:r>
          </w:p>
        </w:tc>
        <w:tc>
          <w:tcPr>
            <w:tcW w:w="2000" w:type="pct"/>
            <w:tcBorders>
              <w:top w:val="single" w:sz="4" w:space="0" w:color="auto"/>
              <w:left w:val="single" w:sz="4" w:space="0" w:color="auto"/>
              <w:bottom w:val="single" w:sz="4" w:space="0" w:color="auto"/>
              <w:right w:val="single" w:sz="4" w:space="0" w:color="auto"/>
            </w:tcBorders>
          </w:tcPr>
          <w:p w14:paraId="0FD6D979" w14:textId="77777777" w:rsidR="00046238" w:rsidRPr="001A08CD" w:rsidRDefault="00046238" w:rsidP="00123DF9">
            <w:pPr>
              <w:spacing w:after="0" w:line="240" w:lineRule="auto"/>
              <w:jc w:val="both"/>
              <w:rPr>
                <w:rFonts w:ascii="Joost" w:hAnsi="Joost"/>
              </w:rPr>
            </w:pPr>
          </w:p>
        </w:tc>
        <w:tc>
          <w:tcPr>
            <w:tcW w:w="1131" w:type="pct"/>
            <w:tcBorders>
              <w:top w:val="single" w:sz="4" w:space="0" w:color="auto"/>
              <w:left w:val="single" w:sz="4" w:space="0" w:color="auto"/>
              <w:bottom w:val="single" w:sz="4" w:space="0" w:color="auto"/>
              <w:right w:val="single" w:sz="4" w:space="0" w:color="auto"/>
            </w:tcBorders>
          </w:tcPr>
          <w:p w14:paraId="4061B8E6"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7FFF1409"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77B09E38" w14:textId="77777777" w:rsidR="00046238" w:rsidRPr="001A08CD" w:rsidRDefault="00046238" w:rsidP="00123DF9">
            <w:pPr>
              <w:spacing w:after="0" w:line="240" w:lineRule="auto"/>
              <w:jc w:val="both"/>
              <w:rPr>
                <w:rFonts w:ascii="Joost" w:hAnsi="Joost"/>
              </w:rPr>
            </w:pPr>
          </w:p>
        </w:tc>
      </w:tr>
      <w:tr w:rsidR="00046238" w:rsidRPr="001A08CD" w14:paraId="7B9D33B2" w14:textId="77777777" w:rsidTr="00123DF9">
        <w:tc>
          <w:tcPr>
            <w:tcW w:w="291" w:type="pct"/>
            <w:tcBorders>
              <w:top w:val="single" w:sz="4" w:space="0" w:color="auto"/>
              <w:left w:val="single" w:sz="4" w:space="0" w:color="auto"/>
              <w:bottom w:val="single" w:sz="4" w:space="0" w:color="auto"/>
              <w:right w:val="single" w:sz="4" w:space="0" w:color="auto"/>
            </w:tcBorders>
          </w:tcPr>
          <w:p w14:paraId="5CCC88BB" w14:textId="77777777" w:rsidR="00046238" w:rsidRPr="001A08CD" w:rsidRDefault="00046238" w:rsidP="00123DF9">
            <w:pPr>
              <w:spacing w:after="0" w:line="240" w:lineRule="auto"/>
              <w:jc w:val="center"/>
              <w:rPr>
                <w:rFonts w:ascii="Joost" w:hAnsi="Joost"/>
              </w:rPr>
            </w:pPr>
            <w:r w:rsidRPr="001A08CD">
              <w:rPr>
                <w:rFonts w:ascii="Joost" w:hAnsi="Joost"/>
              </w:rPr>
              <w:t>...</w:t>
            </w:r>
          </w:p>
        </w:tc>
        <w:tc>
          <w:tcPr>
            <w:tcW w:w="2000" w:type="pct"/>
            <w:tcBorders>
              <w:top w:val="single" w:sz="4" w:space="0" w:color="auto"/>
              <w:left w:val="single" w:sz="4" w:space="0" w:color="auto"/>
              <w:bottom w:val="single" w:sz="4" w:space="0" w:color="auto"/>
              <w:right w:val="single" w:sz="4" w:space="0" w:color="auto"/>
            </w:tcBorders>
          </w:tcPr>
          <w:p w14:paraId="2DA642C1" w14:textId="77777777" w:rsidR="00046238" w:rsidRPr="001A08CD" w:rsidRDefault="00046238" w:rsidP="00123DF9">
            <w:pPr>
              <w:spacing w:after="0" w:line="240" w:lineRule="auto"/>
              <w:jc w:val="both"/>
              <w:rPr>
                <w:rFonts w:ascii="Joost" w:hAnsi="Joost"/>
              </w:rPr>
            </w:pPr>
          </w:p>
        </w:tc>
        <w:tc>
          <w:tcPr>
            <w:tcW w:w="1131" w:type="pct"/>
            <w:tcBorders>
              <w:top w:val="single" w:sz="4" w:space="0" w:color="auto"/>
              <w:left w:val="single" w:sz="4" w:space="0" w:color="auto"/>
              <w:bottom w:val="single" w:sz="4" w:space="0" w:color="auto"/>
              <w:right w:val="single" w:sz="4" w:space="0" w:color="auto"/>
            </w:tcBorders>
          </w:tcPr>
          <w:p w14:paraId="5E5BB144"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7EAC5EA8"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35B854E2" w14:textId="77777777" w:rsidR="00046238" w:rsidRPr="001A08CD" w:rsidRDefault="00046238" w:rsidP="00123DF9">
            <w:pPr>
              <w:spacing w:after="0" w:line="240" w:lineRule="auto"/>
              <w:jc w:val="both"/>
              <w:rPr>
                <w:rFonts w:ascii="Joost" w:hAnsi="Joost"/>
              </w:rPr>
            </w:pPr>
          </w:p>
        </w:tc>
      </w:tr>
      <w:tr w:rsidR="00046238" w:rsidRPr="001A08CD" w14:paraId="4C2C21CA" w14:textId="77777777" w:rsidTr="00123DF9">
        <w:tc>
          <w:tcPr>
            <w:tcW w:w="291" w:type="pct"/>
            <w:tcBorders>
              <w:top w:val="single" w:sz="4" w:space="0" w:color="auto"/>
              <w:left w:val="single" w:sz="4" w:space="0" w:color="auto"/>
              <w:bottom w:val="single" w:sz="4" w:space="0" w:color="auto"/>
              <w:right w:val="single" w:sz="4" w:space="0" w:color="auto"/>
            </w:tcBorders>
          </w:tcPr>
          <w:p w14:paraId="58D52C73" w14:textId="77777777" w:rsidR="00046238" w:rsidRPr="001A08CD" w:rsidRDefault="00046238" w:rsidP="00123DF9">
            <w:pPr>
              <w:spacing w:after="0" w:line="240" w:lineRule="auto"/>
              <w:jc w:val="center"/>
              <w:rPr>
                <w:rFonts w:ascii="Joost" w:hAnsi="Joost"/>
              </w:rPr>
            </w:pPr>
            <w:r w:rsidRPr="001A08CD">
              <w:rPr>
                <w:rFonts w:ascii="Joost" w:hAnsi="Joost"/>
              </w:rPr>
              <w:t>2.</w:t>
            </w:r>
          </w:p>
        </w:tc>
        <w:tc>
          <w:tcPr>
            <w:tcW w:w="2000" w:type="pct"/>
            <w:tcBorders>
              <w:top w:val="single" w:sz="4" w:space="0" w:color="auto"/>
              <w:left w:val="single" w:sz="4" w:space="0" w:color="auto"/>
              <w:bottom w:val="single" w:sz="4" w:space="0" w:color="auto"/>
              <w:right w:val="single" w:sz="4" w:space="0" w:color="auto"/>
            </w:tcBorders>
          </w:tcPr>
          <w:p w14:paraId="05170A21" w14:textId="77777777" w:rsidR="00046238" w:rsidRPr="001A08CD" w:rsidRDefault="00046238" w:rsidP="00123DF9">
            <w:pPr>
              <w:spacing w:after="0" w:line="240" w:lineRule="auto"/>
              <w:jc w:val="both"/>
              <w:rPr>
                <w:rFonts w:ascii="Joost" w:hAnsi="Joost"/>
              </w:rPr>
            </w:pPr>
            <w:proofErr w:type="spellStart"/>
            <w:r w:rsidRPr="001A08CD">
              <w:rPr>
                <w:rFonts w:ascii="Joost" w:hAnsi="Joost"/>
              </w:rPr>
              <w:t>Kvazisubtiekėjai</w:t>
            </w:r>
            <w:proofErr w:type="spellEnd"/>
            <w:r w:rsidRPr="001A08CD">
              <w:rPr>
                <w:rFonts w:ascii="Joost" w:hAnsi="Joost"/>
              </w:rPr>
              <w:t xml:space="preserve"> (fiziniai asmenys, kuriais remiamasi kvalifikacijai atitikti, ir </w:t>
            </w:r>
            <w:r w:rsidRPr="001A08CD">
              <w:rPr>
                <w:rFonts w:ascii="Joost" w:hAnsi="Joost"/>
                <w:b/>
                <w:bCs/>
              </w:rPr>
              <w:t>kurie bus įdarbinti</w:t>
            </w:r>
            <w:r w:rsidRPr="001A08CD">
              <w:rPr>
                <w:rFonts w:ascii="Joost" w:hAnsi="Joost"/>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FEC3900"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0453AADE"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18CEAF6A" w14:textId="77777777" w:rsidR="00046238" w:rsidRPr="001A08CD" w:rsidRDefault="00046238" w:rsidP="00123DF9">
            <w:pPr>
              <w:spacing w:after="0" w:line="240" w:lineRule="auto"/>
              <w:jc w:val="both"/>
              <w:rPr>
                <w:rFonts w:ascii="Joost" w:hAnsi="Joost"/>
              </w:rPr>
            </w:pPr>
          </w:p>
        </w:tc>
      </w:tr>
      <w:tr w:rsidR="00046238" w:rsidRPr="001A08CD" w14:paraId="7093BA06" w14:textId="77777777" w:rsidTr="00123DF9">
        <w:tc>
          <w:tcPr>
            <w:tcW w:w="291" w:type="pct"/>
            <w:tcBorders>
              <w:top w:val="single" w:sz="4" w:space="0" w:color="auto"/>
              <w:left w:val="single" w:sz="4" w:space="0" w:color="auto"/>
              <w:bottom w:val="single" w:sz="4" w:space="0" w:color="auto"/>
              <w:right w:val="single" w:sz="4" w:space="0" w:color="auto"/>
            </w:tcBorders>
          </w:tcPr>
          <w:p w14:paraId="541929A2" w14:textId="77777777" w:rsidR="00046238" w:rsidRPr="001A08CD" w:rsidRDefault="00046238" w:rsidP="00123DF9">
            <w:pPr>
              <w:spacing w:after="0" w:line="240" w:lineRule="auto"/>
              <w:jc w:val="center"/>
              <w:rPr>
                <w:rFonts w:ascii="Joost" w:hAnsi="Joost"/>
              </w:rPr>
            </w:pPr>
            <w:r w:rsidRPr="001A08CD">
              <w:rPr>
                <w:rFonts w:ascii="Joost" w:hAnsi="Joost"/>
              </w:rPr>
              <w:t>2.1.</w:t>
            </w:r>
          </w:p>
        </w:tc>
        <w:tc>
          <w:tcPr>
            <w:tcW w:w="2000" w:type="pct"/>
            <w:tcBorders>
              <w:top w:val="single" w:sz="4" w:space="0" w:color="auto"/>
              <w:left w:val="single" w:sz="4" w:space="0" w:color="auto"/>
              <w:bottom w:val="single" w:sz="4" w:space="0" w:color="auto"/>
              <w:right w:val="single" w:sz="4" w:space="0" w:color="auto"/>
            </w:tcBorders>
          </w:tcPr>
          <w:p w14:paraId="645F113A" w14:textId="77777777" w:rsidR="00046238" w:rsidRPr="001A08CD" w:rsidRDefault="00046238" w:rsidP="00123DF9">
            <w:pPr>
              <w:spacing w:after="0" w:line="240" w:lineRule="auto"/>
              <w:jc w:val="both"/>
              <w:rPr>
                <w:rFonts w:ascii="Joost" w:hAnsi="Joost"/>
              </w:rPr>
            </w:pPr>
          </w:p>
        </w:tc>
        <w:tc>
          <w:tcPr>
            <w:tcW w:w="1131" w:type="pct"/>
            <w:tcBorders>
              <w:top w:val="single" w:sz="4" w:space="0" w:color="auto"/>
              <w:left w:val="single" w:sz="4" w:space="0" w:color="auto"/>
              <w:bottom w:val="single" w:sz="4" w:space="0" w:color="auto"/>
              <w:right w:val="single" w:sz="4" w:space="0" w:color="auto"/>
            </w:tcBorders>
          </w:tcPr>
          <w:p w14:paraId="2E24D50F" w14:textId="77777777" w:rsidR="00046238" w:rsidRPr="001A08CD" w:rsidRDefault="00046238" w:rsidP="00123DF9">
            <w:pPr>
              <w:spacing w:after="0" w:line="240" w:lineRule="auto"/>
              <w:jc w:val="both"/>
              <w:rPr>
                <w:rFonts w:ascii="Joost" w:hAnsi="Joost"/>
              </w:rPr>
            </w:pPr>
          </w:p>
        </w:tc>
        <w:tc>
          <w:tcPr>
            <w:tcW w:w="796" w:type="pct"/>
            <w:tcBorders>
              <w:top w:val="single" w:sz="4" w:space="0" w:color="auto"/>
              <w:left w:val="single" w:sz="4" w:space="0" w:color="auto"/>
              <w:bottom w:val="single" w:sz="4" w:space="0" w:color="auto"/>
              <w:right w:val="single" w:sz="4" w:space="0" w:color="auto"/>
            </w:tcBorders>
          </w:tcPr>
          <w:p w14:paraId="560E6502" w14:textId="77777777" w:rsidR="00046238" w:rsidRPr="001A08CD" w:rsidRDefault="00046238" w:rsidP="00123DF9">
            <w:pPr>
              <w:spacing w:after="0" w:line="240" w:lineRule="auto"/>
              <w:jc w:val="both"/>
              <w:rPr>
                <w:rFonts w:ascii="Joost" w:hAnsi="Joost"/>
              </w:rPr>
            </w:pPr>
          </w:p>
        </w:tc>
        <w:tc>
          <w:tcPr>
            <w:tcW w:w="783" w:type="pct"/>
            <w:tcBorders>
              <w:top w:val="single" w:sz="4" w:space="0" w:color="auto"/>
              <w:left w:val="single" w:sz="4" w:space="0" w:color="auto"/>
              <w:bottom w:val="single" w:sz="4" w:space="0" w:color="auto"/>
              <w:right w:val="single" w:sz="4" w:space="0" w:color="auto"/>
            </w:tcBorders>
          </w:tcPr>
          <w:p w14:paraId="0145DF4A" w14:textId="77777777" w:rsidR="00046238" w:rsidRPr="001A08CD" w:rsidRDefault="00046238" w:rsidP="00123DF9">
            <w:pPr>
              <w:spacing w:after="0" w:line="240" w:lineRule="auto"/>
              <w:jc w:val="both"/>
              <w:rPr>
                <w:rFonts w:ascii="Joost" w:hAnsi="Joost"/>
              </w:rPr>
            </w:pPr>
          </w:p>
        </w:tc>
      </w:tr>
    </w:tbl>
    <w:p w14:paraId="6E547575" w14:textId="0E461223" w:rsidR="00046238" w:rsidRPr="00C00571" w:rsidRDefault="00046238" w:rsidP="00046238">
      <w:pPr>
        <w:spacing w:after="0" w:line="240" w:lineRule="auto"/>
        <w:jc w:val="both"/>
        <w:rPr>
          <w:rFonts w:ascii="Joost" w:hAnsi="Joost"/>
          <w:bCs/>
          <w:szCs w:val="24"/>
        </w:rPr>
      </w:pPr>
      <w:r w:rsidRPr="001A08CD">
        <w:rPr>
          <w:rFonts w:ascii="Joost" w:hAnsi="Joost"/>
        </w:rPr>
        <w:t>Įsipareigojame pranešti P</w:t>
      </w:r>
      <w:r w:rsidR="003170B1">
        <w:rPr>
          <w:rFonts w:ascii="Joost" w:hAnsi="Joost"/>
        </w:rPr>
        <w:t>erkančiajai organizacijai</w:t>
      </w:r>
      <w:r w:rsidRPr="001A08CD">
        <w:rPr>
          <w:rFonts w:ascii="Joost" w:hAnsi="Joost"/>
        </w:rPr>
        <w:t xml:space="preserve"> apie ūkio subjektų</w:t>
      </w:r>
      <w:r w:rsidRPr="00C00571">
        <w:rPr>
          <w:rFonts w:ascii="Joost" w:hAnsi="Joost"/>
          <w:szCs w:val="24"/>
        </w:rPr>
        <w:t xml:space="preserve"> pasikeitimą sutarties vykdymo metu.</w:t>
      </w:r>
    </w:p>
    <w:p w14:paraId="75A9B322" w14:textId="77777777" w:rsidR="00046238" w:rsidRPr="00C00571" w:rsidRDefault="00046238" w:rsidP="00422909">
      <w:pPr>
        <w:spacing w:after="0" w:line="240" w:lineRule="auto"/>
        <w:jc w:val="both"/>
        <w:rPr>
          <w:rFonts w:ascii="Joost" w:hAnsi="Joost"/>
          <w:iCs/>
          <w:sz w:val="24"/>
          <w:szCs w:val="24"/>
        </w:rPr>
      </w:pPr>
    </w:p>
    <w:p w14:paraId="05C9DC2E" w14:textId="5383A765" w:rsidR="00E55DFC" w:rsidRPr="009A33C8" w:rsidRDefault="00B93AEF" w:rsidP="000E7314">
      <w:pPr>
        <w:autoSpaceDN/>
        <w:spacing w:after="0" w:line="240" w:lineRule="auto"/>
        <w:jc w:val="both"/>
        <w:textAlignment w:val="auto"/>
        <w:rPr>
          <w:rFonts w:ascii="Joost" w:eastAsiaTheme="minorEastAsia" w:hAnsi="Joost" w:hint="eastAsia"/>
          <w:b/>
          <w:bCs/>
          <w:iCs/>
          <w:color w:val="000000"/>
          <w:lang w:eastAsia="lt-LT"/>
        </w:rPr>
      </w:pPr>
      <w:bookmarkStart w:id="0" w:name="_Hlk109217413"/>
      <w:r>
        <w:rPr>
          <w:rFonts w:ascii="Joost" w:eastAsiaTheme="minorEastAsia" w:hAnsi="Joost"/>
          <w:iCs/>
          <w:color w:val="000000"/>
          <w:lang w:eastAsia="lt-LT"/>
        </w:rPr>
        <w:t>4</w:t>
      </w:r>
      <w:r w:rsidR="00E55DFC" w:rsidRPr="00C00571">
        <w:rPr>
          <w:rFonts w:ascii="Joost" w:eastAsiaTheme="minorEastAsia" w:hAnsi="Joost"/>
          <w:iCs/>
          <w:color w:val="000000"/>
          <w:lang w:eastAsia="lt-LT"/>
        </w:rPr>
        <w:t xml:space="preserve"> lentelė.</w:t>
      </w:r>
      <w:r w:rsidR="00CC5A6D" w:rsidRPr="00C00571">
        <w:rPr>
          <w:rFonts w:ascii="Joost" w:eastAsiaTheme="minorEastAsia" w:hAnsi="Joost"/>
          <w:b/>
          <w:bCs/>
          <w:iCs/>
          <w:color w:val="000000"/>
          <w:lang w:eastAsia="lt-LT"/>
        </w:rPr>
        <w:t xml:space="preserve"> </w:t>
      </w:r>
      <w:r w:rsidR="00CC5A6D" w:rsidRPr="00C00571">
        <w:rPr>
          <w:rFonts w:ascii="Joost" w:eastAsiaTheme="minorEastAsia" w:hAnsi="Joost"/>
          <w:color w:val="000000"/>
          <w:lang w:eastAsia="lt-LT"/>
        </w:rPr>
        <w:t>Subtiekėjams / subteikėjams / subrangovams numatomos perduoti veiklos (privaloma nurodyti) ir šių ūkio subjektų pavadinimai</w:t>
      </w:r>
      <w:r w:rsidR="00CC5A6D" w:rsidRPr="009A33C8">
        <w:rPr>
          <w:rFonts w:ascii="Joost" w:eastAsiaTheme="minorEastAsia" w:hAnsi="Joost"/>
          <w:color w:val="000000"/>
          <w:lang w:eastAsia="lt-LT"/>
        </w:rPr>
        <w:t xml:space="preserve">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9A33C8" w14:paraId="605B1D31" w14:textId="77777777" w:rsidTr="00B93AEF">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Eil.</w:t>
            </w:r>
          </w:p>
          <w:p w14:paraId="7CBE5F45"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A1549B"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8DA93"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8BF5A2" w14:textId="77777777" w:rsidR="00D5448C" w:rsidRPr="009A33C8" w:rsidRDefault="00D5448C" w:rsidP="00D5448C">
            <w:pPr>
              <w:autoSpaceDN/>
              <w:spacing w:after="0" w:line="240" w:lineRule="auto"/>
              <w:jc w:val="center"/>
              <w:textAlignment w:val="auto"/>
              <w:rPr>
                <w:rFonts w:ascii="Joost" w:eastAsia="Times New Roman" w:hAnsi="Joost"/>
                <w:b/>
                <w:i/>
                <w:iCs/>
              </w:rPr>
            </w:pPr>
            <w:r w:rsidRPr="009A33C8">
              <w:rPr>
                <w:rFonts w:ascii="Joost" w:eastAsia="Times New Roman" w:hAnsi="Joost"/>
                <w:b/>
                <w:i/>
                <w:iCs/>
              </w:rPr>
              <w:t>Perduodamų įsipareigojimų (veiklos) dalis nuo visos pirkimo sutarties (Eur arba %)</w:t>
            </w:r>
          </w:p>
        </w:tc>
      </w:tr>
      <w:tr w:rsidR="00D5448C" w:rsidRPr="009A33C8"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A33C8" w:rsidRDefault="00D5448C" w:rsidP="00D5448C">
            <w:pPr>
              <w:autoSpaceDN/>
              <w:spacing w:after="0"/>
              <w:jc w:val="both"/>
              <w:textAlignment w:val="auto"/>
              <w:rPr>
                <w:rFonts w:ascii="Joost" w:eastAsia="Times New Roman" w:hAnsi="Joost"/>
              </w:rPr>
            </w:pPr>
            <w:r w:rsidRPr="009A33C8">
              <w:rPr>
                <w:rFonts w:ascii="Joost" w:eastAsia="Times New Roman" w:hAnsi="Joost"/>
              </w:rPr>
              <w:lastRenderedPageBreak/>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A33C8" w:rsidRDefault="00D5448C" w:rsidP="00D5448C">
            <w:pPr>
              <w:autoSpaceDN/>
              <w:spacing w:after="0"/>
              <w:jc w:val="both"/>
              <w:textAlignment w:val="auto"/>
              <w:rPr>
                <w:rFonts w:ascii="Joost" w:eastAsia="Times New Roman" w:hAnsi="Joost"/>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A33C8" w:rsidRDefault="00D5448C" w:rsidP="00D5448C">
            <w:pPr>
              <w:autoSpaceDN/>
              <w:spacing w:after="0"/>
              <w:jc w:val="both"/>
              <w:textAlignment w:val="auto"/>
              <w:rPr>
                <w:rFonts w:ascii="Joost" w:eastAsia="Times New Roman" w:hAnsi="Joost"/>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A33C8" w:rsidRDefault="00D5448C" w:rsidP="00D5448C">
            <w:pPr>
              <w:autoSpaceDN/>
              <w:spacing w:after="0"/>
              <w:jc w:val="both"/>
              <w:textAlignment w:val="auto"/>
              <w:rPr>
                <w:rFonts w:ascii="Joost" w:eastAsia="Times New Roman" w:hAnsi="Joost"/>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A33C8" w:rsidRDefault="00D5448C" w:rsidP="00D5448C">
            <w:pPr>
              <w:autoSpaceDN/>
              <w:spacing w:after="0"/>
              <w:jc w:val="both"/>
              <w:textAlignment w:val="auto"/>
              <w:rPr>
                <w:rFonts w:ascii="Joost" w:eastAsia="Times New Roman" w:hAnsi="Joost"/>
              </w:rPr>
            </w:pPr>
          </w:p>
        </w:tc>
      </w:tr>
      <w:tr w:rsidR="00D5448C" w:rsidRPr="009A33C8"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A33C8" w:rsidRDefault="00D5448C" w:rsidP="00D5448C">
            <w:pPr>
              <w:autoSpaceDN/>
              <w:spacing w:after="0"/>
              <w:jc w:val="both"/>
              <w:textAlignment w:val="auto"/>
              <w:rPr>
                <w:rFonts w:ascii="Joost" w:eastAsia="Times New Roman" w:hAnsi="Joost"/>
              </w:rPr>
            </w:pPr>
            <w:r w:rsidRPr="009A33C8">
              <w:rPr>
                <w:rFonts w:ascii="Joost" w:eastAsia="Times New Roman" w:hAnsi="Joost"/>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A33C8" w:rsidRDefault="00D5448C" w:rsidP="00D5448C">
            <w:pPr>
              <w:autoSpaceDN/>
              <w:spacing w:after="0"/>
              <w:jc w:val="both"/>
              <w:textAlignment w:val="auto"/>
              <w:rPr>
                <w:rFonts w:ascii="Joost" w:eastAsia="Times New Roman" w:hAnsi="Joost"/>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A33C8" w:rsidRDefault="00D5448C" w:rsidP="00D5448C">
            <w:pPr>
              <w:autoSpaceDN/>
              <w:spacing w:after="0"/>
              <w:jc w:val="both"/>
              <w:textAlignment w:val="auto"/>
              <w:rPr>
                <w:rFonts w:ascii="Joost" w:eastAsia="Times New Roman" w:hAnsi="Joost"/>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A33C8" w:rsidRDefault="00D5448C" w:rsidP="00D5448C">
            <w:pPr>
              <w:autoSpaceDN/>
              <w:spacing w:after="0"/>
              <w:jc w:val="both"/>
              <w:textAlignment w:val="auto"/>
              <w:rPr>
                <w:rFonts w:ascii="Joost" w:eastAsia="Times New Roman" w:hAnsi="Joost"/>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A33C8" w:rsidRDefault="00D5448C" w:rsidP="00D5448C">
            <w:pPr>
              <w:autoSpaceDN/>
              <w:spacing w:after="0"/>
              <w:jc w:val="both"/>
              <w:textAlignment w:val="auto"/>
              <w:rPr>
                <w:rFonts w:ascii="Joost" w:eastAsia="Times New Roman" w:hAnsi="Joost"/>
              </w:rPr>
            </w:pPr>
          </w:p>
        </w:tc>
      </w:tr>
    </w:tbl>
    <w:p w14:paraId="1BFBBB09" w14:textId="01CCFF4F" w:rsidR="003170B1" w:rsidRPr="00C00571" w:rsidRDefault="003170B1" w:rsidP="003170B1">
      <w:pPr>
        <w:spacing w:after="0" w:line="240" w:lineRule="auto"/>
        <w:jc w:val="both"/>
        <w:rPr>
          <w:rFonts w:ascii="Joost" w:hAnsi="Joost"/>
          <w:bCs/>
          <w:szCs w:val="24"/>
        </w:rPr>
      </w:pPr>
      <w:r w:rsidRPr="001A08CD">
        <w:rPr>
          <w:rFonts w:ascii="Joost" w:hAnsi="Joost"/>
        </w:rPr>
        <w:t>Įsipareigojame pranešti P</w:t>
      </w:r>
      <w:r>
        <w:rPr>
          <w:rFonts w:ascii="Joost" w:hAnsi="Joost"/>
        </w:rPr>
        <w:t>erkančiajai organizacijai</w:t>
      </w:r>
      <w:r w:rsidRPr="001A08CD">
        <w:rPr>
          <w:rFonts w:ascii="Joost" w:hAnsi="Joost"/>
        </w:rPr>
        <w:t xml:space="preserve"> apie </w:t>
      </w:r>
      <w:r>
        <w:rPr>
          <w:rFonts w:ascii="Joost" w:hAnsi="Joost"/>
        </w:rPr>
        <w:t>subtiekėjų</w:t>
      </w:r>
      <w:r w:rsidRPr="00C00571">
        <w:rPr>
          <w:rFonts w:ascii="Joost" w:hAnsi="Joost"/>
          <w:szCs w:val="24"/>
        </w:rPr>
        <w:t xml:space="preserve"> pasikeitimą sutarties vykdymo metu.</w:t>
      </w:r>
    </w:p>
    <w:p w14:paraId="2342F7A0" w14:textId="77777777" w:rsidR="003170B1" w:rsidRPr="00C00571" w:rsidRDefault="003170B1" w:rsidP="003170B1">
      <w:pPr>
        <w:spacing w:after="0" w:line="240" w:lineRule="auto"/>
        <w:jc w:val="both"/>
        <w:rPr>
          <w:rFonts w:ascii="Joost" w:hAnsi="Joost"/>
          <w:iCs/>
          <w:sz w:val="24"/>
          <w:szCs w:val="24"/>
        </w:rPr>
      </w:pPr>
    </w:p>
    <w:p w14:paraId="4AD4E71F" w14:textId="2DBC3EAC" w:rsidR="001A28A2" w:rsidRPr="009A33C8" w:rsidRDefault="00DD2D15" w:rsidP="00422909">
      <w:pPr>
        <w:spacing w:after="0" w:line="240" w:lineRule="auto"/>
        <w:jc w:val="both"/>
        <w:rPr>
          <w:rFonts w:ascii="Joost" w:hAnsi="Joost"/>
          <w:b/>
        </w:rPr>
      </w:pPr>
      <w:r>
        <w:rPr>
          <w:rFonts w:ascii="Joost" w:hAnsi="Joost"/>
          <w:bCs/>
        </w:rPr>
        <w:t>5</w:t>
      </w:r>
      <w:r w:rsidR="001A28A2" w:rsidRPr="009A33C8">
        <w:rPr>
          <w:rFonts w:ascii="Joost" w:hAnsi="Joost"/>
          <w:bCs/>
        </w:rPr>
        <w:t xml:space="preserve"> lentelė. Konfidenciali</w:t>
      </w:r>
      <w:r w:rsidR="001A28A2" w:rsidRPr="009A33C8">
        <w:rPr>
          <w:rFonts w:ascii="Joost" w:hAnsi="Joost"/>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9A33C8"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9A33C8" w:rsidRDefault="001A28A2" w:rsidP="00422909">
            <w:pPr>
              <w:spacing w:after="0" w:line="240" w:lineRule="auto"/>
              <w:jc w:val="center"/>
              <w:rPr>
                <w:rFonts w:ascii="Joost" w:hAnsi="Joost"/>
                <w:b/>
                <w:i/>
                <w:iCs/>
              </w:rPr>
            </w:pPr>
            <w:r w:rsidRPr="009A33C8">
              <w:rPr>
                <w:rFonts w:ascii="Joost" w:hAnsi="Jo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9A33C8" w:rsidRDefault="001A28A2" w:rsidP="00422909">
            <w:pPr>
              <w:spacing w:after="0" w:line="240" w:lineRule="auto"/>
              <w:jc w:val="center"/>
              <w:rPr>
                <w:rFonts w:ascii="Joost" w:hAnsi="Joost"/>
                <w:b/>
                <w:i/>
                <w:iCs/>
              </w:rPr>
            </w:pPr>
            <w:r w:rsidRPr="009A33C8">
              <w:rPr>
                <w:rFonts w:ascii="Joost" w:hAnsi="Joost"/>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9A33C8" w:rsidRDefault="001A28A2" w:rsidP="00422909">
            <w:pPr>
              <w:spacing w:after="0" w:line="240" w:lineRule="auto"/>
              <w:jc w:val="center"/>
              <w:rPr>
                <w:rFonts w:ascii="Joost" w:hAnsi="Joost"/>
                <w:b/>
                <w:i/>
                <w:iCs/>
              </w:rPr>
            </w:pPr>
            <w:r w:rsidRPr="009A33C8">
              <w:rPr>
                <w:rFonts w:ascii="Joost" w:hAnsi="Joost"/>
                <w:b/>
                <w:i/>
                <w:iCs/>
              </w:rPr>
              <w:t>Paaiškinimai, įrodantys, kad šios lentelės 2 stulpelyje nurodyta informacija yra konfidenciali</w:t>
            </w:r>
          </w:p>
        </w:tc>
      </w:tr>
      <w:tr w:rsidR="001A28A2" w:rsidRPr="009A33C8"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A33C8" w:rsidRDefault="001A28A2" w:rsidP="00422909">
            <w:pPr>
              <w:spacing w:after="0" w:line="240" w:lineRule="auto"/>
              <w:jc w:val="center"/>
              <w:rPr>
                <w:rFonts w:ascii="Joost" w:hAnsi="Joost"/>
                <w:bCs/>
                <w:i/>
                <w:iCs/>
              </w:rPr>
            </w:pPr>
            <w:r w:rsidRPr="009A33C8">
              <w:rPr>
                <w:rFonts w:ascii="Joost" w:hAnsi="Jo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A33C8" w:rsidRDefault="001A28A2" w:rsidP="00422909">
            <w:pPr>
              <w:spacing w:after="0" w:line="240" w:lineRule="auto"/>
              <w:jc w:val="center"/>
              <w:rPr>
                <w:rFonts w:ascii="Joost" w:hAnsi="Joost"/>
                <w:bCs/>
                <w:i/>
                <w:iCs/>
              </w:rPr>
            </w:pPr>
            <w:r w:rsidRPr="009A33C8">
              <w:rPr>
                <w:rFonts w:ascii="Joost" w:hAnsi="Jo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A33C8" w:rsidRDefault="001A28A2" w:rsidP="00422909">
            <w:pPr>
              <w:spacing w:after="0" w:line="240" w:lineRule="auto"/>
              <w:jc w:val="center"/>
              <w:rPr>
                <w:rFonts w:ascii="Joost" w:hAnsi="Joost"/>
                <w:bCs/>
                <w:i/>
                <w:iCs/>
              </w:rPr>
            </w:pPr>
            <w:r w:rsidRPr="009A33C8">
              <w:rPr>
                <w:rFonts w:ascii="Joost" w:hAnsi="Joost"/>
                <w:bCs/>
                <w:i/>
                <w:iCs/>
              </w:rPr>
              <w:t>3</w:t>
            </w:r>
          </w:p>
        </w:tc>
      </w:tr>
      <w:tr w:rsidR="001A28A2" w:rsidRPr="009A33C8"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A33C8" w:rsidRDefault="001A28A2" w:rsidP="00422909">
            <w:pPr>
              <w:spacing w:after="0" w:line="240" w:lineRule="auto"/>
              <w:jc w:val="both"/>
              <w:rPr>
                <w:rFonts w:ascii="Joost" w:hAnsi="Jo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A33C8" w:rsidRDefault="001A28A2" w:rsidP="00422909">
            <w:pPr>
              <w:spacing w:after="0" w:line="240" w:lineRule="auto"/>
              <w:jc w:val="both"/>
              <w:rPr>
                <w:rFonts w:ascii="Joost" w:hAnsi="Joost"/>
              </w:rPr>
            </w:pPr>
          </w:p>
        </w:tc>
        <w:tc>
          <w:tcPr>
            <w:tcW w:w="2720" w:type="pct"/>
            <w:tcBorders>
              <w:left w:val="single" w:sz="4" w:space="0" w:color="auto"/>
              <w:right w:val="single" w:sz="4" w:space="0" w:color="auto"/>
            </w:tcBorders>
          </w:tcPr>
          <w:p w14:paraId="7F039AEB" w14:textId="77777777" w:rsidR="001A28A2" w:rsidRPr="009A33C8" w:rsidRDefault="001A28A2" w:rsidP="00422909">
            <w:pPr>
              <w:spacing w:after="0" w:line="240" w:lineRule="auto"/>
              <w:jc w:val="both"/>
              <w:rPr>
                <w:rFonts w:ascii="Joost" w:hAnsi="Joost"/>
              </w:rPr>
            </w:pPr>
          </w:p>
        </w:tc>
      </w:tr>
      <w:tr w:rsidR="001A28A2" w:rsidRPr="009A33C8"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A33C8" w:rsidRDefault="001A28A2" w:rsidP="00422909">
            <w:pPr>
              <w:spacing w:after="0" w:line="240" w:lineRule="auto"/>
              <w:jc w:val="both"/>
              <w:rPr>
                <w:rFonts w:ascii="Joost" w:hAnsi="Jo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A33C8" w:rsidRDefault="001A28A2" w:rsidP="00422909">
            <w:pPr>
              <w:pStyle w:val="Header"/>
              <w:tabs>
                <w:tab w:val="left" w:pos="1296"/>
              </w:tabs>
              <w:rPr>
                <w:rFonts w:ascii="Joost" w:hAnsi="Joost"/>
              </w:rPr>
            </w:pPr>
          </w:p>
        </w:tc>
        <w:tc>
          <w:tcPr>
            <w:tcW w:w="2720" w:type="pct"/>
            <w:tcBorders>
              <w:left w:val="single" w:sz="4" w:space="0" w:color="auto"/>
              <w:right w:val="single" w:sz="4" w:space="0" w:color="auto"/>
            </w:tcBorders>
          </w:tcPr>
          <w:p w14:paraId="43CF8945" w14:textId="77777777" w:rsidR="001A28A2" w:rsidRPr="009A33C8" w:rsidRDefault="001A28A2" w:rsidP="00422909">
            <w:pPr>
              <w:spacing w:after="0" w:line="240" w:lineRule="auto"/>
              <w:jc w:val="both"/>
              <w:rPr>
                <w:rFonts w:ascii="Joost" w:hAnsi="Joost"/>
              </w:rPr>
            </w:pPr>
          </w:p>
        </w:tc>
      </w:tr>
    </w:tbl>
    <w:p w14:paraId="3551FD78" w14:textId="0754467E" w:rsidR="00494B8D" w:rsidRPr="009A33C8" w:rsidRDefault="00494B8D" w:rsidP="00494B8D">
      <w:pPr>
        <w:autoSpaceDN/>
        <w:spacing w:after="0" w:line="240" w:lineRule="auto"/>
        <w:ind w:firstLine="851"/>
        <w:jc w:val="both"/>
        <w:textAlignment w:val="auto"/>
        <w:rPr>
          <w:rFonts w:ascii="Joost" w:eastAsiaTheme="minorEastAsia" w:hAnsi="Joost" w:hint="eastAsia"/>
          <w:i/>
          <w:sz w:val="18"/>
          <w:szCs w:val="18"/>
          <w:lang w:eastAsia="lt-LT"/>
        </w:rPr>
      </w:pPr>
      <w:r w:rsidRPr="009A33C8">
        <w:rPr>
          <w:rFonts w:ascii="Joost" w:eastAsiaTheme="minorEastAsia" w:hAnsi="Joost"/>
          <w:i/>
          <w:sz w:val="18"/>
          <w:szCs w:val="18"/>
          <w:lang w:eastAsia="lt-LT"/>
        </w:rPr>
        <w:t xml:space="preserve">Pildyti tuomet, jei bus pateikta konfidenciali informacija. Tiekėjas negali nurodyti, kad konfidenciali yra </w:t>
      </w:r>
      <w:r w:rsidRPr="009A33C8">
        <w:rPr>
          <w:rFonts w:ascii="Joost" w:eastAsiaTheme="minorEastAsia" w:hAnsi="Joost"/>
          <w:bCs/>
          <w:i/>
          <w:sz w:val="18"/>
          <w:szCs w:val="18"/>
          <w:lang w:eastAsia="lt-LT"/>
        </w:rPr>
        <w:t xml:space="preserve">informacija nurodyta </w:t>
      </w:r>
      <w:r w:rsidR="00AB5658">
        <w:rPr>
          <w:rFonts w:ascii="Joost" w:eastAsiaTheme="minorEastAsia" w:hAnsi="Joost"/>
          <w:bCs/>
          <w:i/>
          <w:sz w:val="18"/>
          <w:szCs w:val="18"/>
          <w:lang w:eastAsia="lt-LT"/>
        </w:rPr>
        <w:t>Į</w:t>
      </w:r>
      <w:r w:rsidRPr="009A33C8">
        <w:rPr>
          <w:rFonts w:ascii="Joost" w:eastAsiaTheme="minorEastAsia" w:hAnsi="Joost"/>
          <w:bCs/>
          <w:i/>
          <w:sz w:val="18"/>
          <w:szCs w:val="18"/>
          <w:lang w:eastAsia="lt-LT"/>
        </w:rPr>
        <w:t xml:space="preserve">statymo </w:t>
      </w:r>
      <w:r w:rsidR="00AB5658">
        <w:rPr>
          <w:rFonts w:ascii="Joost" w:eastAsiaTheme="minorEastAsia" w:hAnsi="Joost"/>
          <w:bCs/>
          <w:i/>
          <w:sz w:val="18"/>
          <w:szCs w:val="18"/>
          <w:lang w:eastAsia="lt-LT"/>
        </w:rPr>
        <w:t>13</w:t>
      </w:r>
      <w:r w:rsidRPr="009A33C8">
        <w:rPr>
          <w:rFonts w:ascii="Joost" w:eastAsiaTheme="minorEastAsia" w:hAnsi="Joost"/>
          <w:bCs/>
          <w:i/>
          <w:sz w:val="18"/>
          <w:szCs w:val="18"/>
          <w:lang w:eastAsia="lt-LT"/>
        </w:rPr>
        <w:t xml:space="preserve"> straipsnio 2 punkte. Jei Tiekėjas</w:t>
      </w:r>
      <w:r w:rsidRPr="009A33C8">
        <w:rPr>
          <w:rFonts w:ascii="Joost" w:eastAsiaTheme="minorEastAsia" w:hAnsi="Joost"/>
          <w:i/>
          <w:sz w:val="18"/>
          <w:szCs w:val="18"/>
          <w:lang w:eastAsia="lt-LT"/>
        </w:rPr>
        <w:t xml:space="preserve"> nenurodo konfidencialios informacijos, laikoma, kad tokios </w:t>
      </w:r>
      <w:r w:rsidRPr="009A33C8">
        <w:rPr>
          <w:rFonts w:ascii="Joost" w:eastAsiaTheme="minorEastAsia" w:hAnsi="Joost"/>
          <w:bCs/>
          <w:i/>
          <w:sz w:val="18"/>
          <w:szCs w:val="18"/>
          <w:lang w:eastAsia="lt-LT"/>
        </w:rPr>
        <w:t>Tiekėjo</w:t>
      </w:r>
      <w:r w:rsidRPr="009A33C8">
        <w:rPr>
          <w:rFonts w:ascii="Joost" w:eastAsiaTheme="minorEastAsia" w:hAnsi="Joost"/>
          <w:i/>
          <w:sz w:val="18"/>
          <w:szCs w:val="18"/>
          <w:lang w:eastAsia="lt-LT"/>
        </w:rPr>
        <w:t xml:space="preserve"> pasiūlyme nėra.</w:t>
      </w:r>
    </w:p>
    <w:bookmarkEnd w:id="0"/>
    <w:p w14:paraId="3D5707A3" w14:textId="77777777" w:rsidR="00651657" w:rsidRPr="009A33C8" w:rsidRDefault="00651657" w:rsidP="00227800">
      <w:pPr>
        <w:autoSpaceDN/>
        <w:spacing w:after="0" w:line="240" w:lineRule="auto"/>
        <w:jc w:val="both"/>
        <w:textAlignment w:val="auto"/>
        <w:rPr>
          <w:rFonts w:ascii="Joost" w:eastAsiaTheme="minorEastAsia" w:hAnsi="Joost" w:hint="eastAsia"/>
          <w:b/>
          <w:bCs/>
          <w:sz w:val="20"/>
          <w:szCs w:val="20"/>
          <w:lang w:eastAsia="lt-LT"/>
        </w:rPr>
      </w:pPr>
    </w:p>
    <w:p w14:paraId="1884DDD1" w14:textId="6BFAECFF" w:rsidR="00494B8D" w:rsidRPr="009A33C8" w:rsidRDefault="00494B8D" w:rsidP="00227800">
      <w:pPr>
        <w:autoSpaceDN/>
        <w:spacing w:after="0" w:line="240" w:lineRule="auto"/>
        <w:jc w:val="both"/>
        <w:textAlignment w:val="auto"/>
        <w:rPr>
          <w:rFonts w:ascii="Joost" w:eastAsiaTheme="minorEastAsia" w:hAnsi="Joost" w:hint="eastAsia"/>
          <w:b/>
          <w:bCs/>
          <w:sz w:val="20"/>
          <w:szCs w:val="20"/>
          <w:lang w:eastAsia="lt-LT"/>
        </w:rPr>
      </w:pPr>
      <w:r w:rsidRPr="009A33C8">
        <w:rPr>
          <w:rFonts w:ascii="Joost" w:eastAsiaTheme="minorEastAsia" w:hAnsi="Joost"/>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9A33C8" w:rsidRDefault="008B3B51" w:rsidP="00227800">
      <w:pPr>
        <w:autoSpaceDN/>
        <w:spacing w:after="0" w:line="240" w:lineRule="auto"/>
        <w:ind w:firstLine="851"/>
        <w:jc w:val="both"/>
        <w:textAlignment w:val="auto"/>
        <w:rPr>
          <w:rFonts w:ascii="Joost" w:eastAsiaTheme="minorEastAsia" w:hAnsi="Joost" w:hint="eastAsia"/>
          <w:b/>
          <w:bCs/>
          <w:sz w:val="20"/>
          <w:szCs w:val="20"/>
          <w:lang w:eastAsia="lt-LT"/>
        </w:rPr>
      </w:pPr>
    </w:p>
    <w:p w14:paraId="2DE2D9D0" w14:textId="2716171B" w:rsidR="002700D4" w:rsidRPr="00734515" w:rsidRDefault="002700D4" w:rsidP="00734515">
      <w:pPr>
        <w:autoSpaceDN/>
        <w:spacing w:line="259" w:lineRule="auto"/>
        <w:jc w:val="both"/>
        <w:textAlignment w:val="auto"/>
        <w:rPr>
          <w:rFonts w:ascii="Joost" w:hAnsi="Joost"/>
          <w:b/>
          <w:sz w:val="24"/>
          <w:szCs w:val="24"/>
        </w:rPr>
      </w:pPr>
      <w:r w:rsidRPr="009A33C8">
        <w:rPr>
          <w:rFonts w:ascii="Joost" w:eastAsiaTheme="minorEastAsia" w:hAnsi="Joost"/>
          <w:b/>
          <w:bCs/>
          <w:lang w:eastAsia="lt-LT"/>
        </w:rPr>
        <w:t>Pasiūlymas galioja 3 (tris) mėnesius</w:t>
      </w:r>
      <w:r w:rsidRPr="009A33C8">
        <w:rPr>
          <w:rFonts w:ascii="Joost" w:eastAsiaTheme="minorEastAsia" w:hAnsi="Joost"/>
          <w:lang w:eastAsia="lt-LT"/>
        </w:rPr>
        <w:t xml:space="preserve"> </w:t>
      </w:r>
      <w:r w:rsidRPr="009A33C8">
        <w:rPr>
          <w:rFonts w:ascii="Joost" w:eastAsiaTheme="minorEastAsia" w:hAnsi="Joost"/>
          <w:b/>
          <w:bCs/>
          <w:lang w:eastAsia="lt-LT"/>
        </w:rPr>
        <w:t>nuo pasiūlymų pateikimo termino pabaigos.</w:t>
      </w:r>
    </w:p>
    <w:sectPr w:rsidR="002700D4" w:rsidRPr="00734515" w:rsidSect="005A4432">
      <w:footerReference w:type="default" r:id="rId11"/>
      <w:headerReference w:type="first" r:id="rId12"/>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F261" w14:textId="77777777" w:rsidR="0041130C" w:rsidRDefault="0041130C">
      <w:pPr>
        <w:spacing w:after="0" w:line="240" w:lineRule="auto"/>
      </w:pPr>
      <w:r>
        <w:separator/>
      </w:r>
    </w:p>
  </w:endnote>
  <w:endnote w:type="continuationSeparator" w:id="0">
    <w:p w14:paraId="1D9C4FB0" w14:textId="77777777" w:rsidR="0041130C" w:rsidRDefault="0041130C">
      <w:pPr>
        <w:spacing w:after="0" w:line="240" w:lineRule="auto"/>
      </w:pPr>
      <w:r>
        <w:continuationSeparator/>
      </w:r>
    </w:p>
  </w:endnote>
  <w:endnote w:type="continuationNotice" w:id="1">
    <w:p w14:paraId="5D38F627" w14:textId="77777777" w:rsidR="0041130C" w:rsidRDefault="004113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2DBCE" w14:textId="77777777" w:rsidR="0041130C" w:rsidRDefault="0041130C">
      <w:pPr>
        <w:spacing w:after="0" w:line="240" w:lineRule="auto"/>
      </w:pPr>
      <w:r>
        <w:rPr>
          <w:color w:val="000000"/>
        </w:rPr>
        <w:separator/>
      </w:r>
    </w:p>
  </w:footnote>
  <w:footnote w:type="continuationSeparator" w:id="0">
    <w:p w14:paraId="0239410B" w14:textId="77777777" w:rsidR="0041130C" w:rsidRDefault="0041130C">
      <w:pPr>
        <w:spacing w:after="0" w:line="240" w:lineRule="auto"/>
      </w:pPr>
      <w:r>
        <w:continuationSeparator/>
      </w:r>
    </w:p>
  </w:footnote>
  <w:footnote w:type="continuationNotice" w:id="1">
    <w:p w14:paraId="1598B952" w14:textId="77777777" w:rsidR="0041130C" w:rsidRDefault="004113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080439C5" w:rsidR="001F2033" w:rsidRPr="005A4432" w:rsidRDefault="005A4432" w:rsidP="001F2033">
    <w:pPr>
      <w:pStyle w:val="Header"/>
      <w:jc w:val="right"/>
      <w:rPr>
        <w:rFonts w:ascii="Joost" w:hAnsi="Joost"/>
      </w:rPr>
    </w:pPr>
    <w:r w:rsidRPr="005A4432">
      <w:rPr>
        <w:rFonts w:ascii="Joost" w:hAnsi="Joost"/>
      </w:rPr>
      <w:t>P</w:t>
    </w:r>
    <w:r w:rsidR="001F2033" w:rsidRPr="005A4432">
      <w:rPr>
        <w:rFonts w:ascii="Joost" w:hAnsi="Joost"/>
      </w:rPr>
      <w:t xml:space="preserve">irkimo </w:t>
    </w:r>
    <w:r w:rsidRPr="005A4432">
      <w:rPr>
        <w:rFonts w:ascii="Joost" w:hAnsi="Joost"/>
      </w:rPr>
      <w:t>dokumentų</w:t>
    </w:r>
    <w:r w:rsidR="001F2033" w:rsidRPr="005A4432">
      <w:rPr>
        <w:rFonts w:ascii="Joost" w:hAnsi="Joost"/>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8C030E0"/>
    <w:multiLevelType w:val="hybridMultilevel"/>
    <w:tmpl w:val="88BC3F9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 w:numId="26" w16cid:durableId="963269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4A00"/>
    <w:rsid w:val="00026862"/>
    <w:rsid w:val="000271C1"/>
    <w:rsid w:val="00030203"/>
    <w:rsid w:val="00032091"/>
    <w:rsid w:val="00032F51"/>
    <w:rsid w:val="0003308C"/>
    <w:rsid w:val="00033A3B"/>
    <w:rsid w:val="00033F7B"/>
    <w:rsid w:val="00040854"/>
    <w:rsid w:val="00044EA9"/>
    <w:rsid w:val="00045B36"/>
    <w:rsid w:val="00046238"/>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7D3"/>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3B08"/>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1FD"/>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54F9"/>
    <w:rsid w:val="001861A9"/>
    <w:rsid w:val="001909D0"/>
    <w:rsid w:val="00192AEF"/>
    <w:rsid w:val="001932F1"/>
    <w:rsid w:val="00193E5D"/>
    <w:rsid w:val="001954EC"/>
    <w:rsid w:val="00195D6C"/>
    <w:rsid w:val="001A08CD"/>
    <w:rsid w:val="001A1DF7"/>
    <w:rsid w:val="001A25EF"/>
    <w:rsid w:val="001A28A2"/>
    <w:rsid w:val="001A4535"/>
    <w:rsid w:val="001A578F"/>
    <w:rsid w:val="001A5DEE"/>
    <w:rsid w:val="001A6363"/>
    <w:rsid w:val="001B0054"/>
    <w:rsid w:val="001B2157"/>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5D6"/>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26D5"/>
    <w:rsid w:val="00222C16"/>
    <w:rsid w:val="002249F2"/>
    <w:rsid w:val="00225293"/>
    <w:rsid w:val="00227800"/>
    <w:rsid w:val="00227C8F"/>
    <w:rsid w:val="00230B3A"/>
    <w:rsid w:val="002356B6"/>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2A00"/>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601D"/>
    <w:rsid w:val="002F7C8C"/>
    <w:rsid w:val="00302E76"/>
    <w:rsid w:val="00304274"/>
    <w:rsid w:val="0030598F"/>
    <w:rsid w:val="00305E54"/>
    <w:rsid w:val="00305E7F"/>
    <w:rsid w:val="00306A87"/>
    <w:rsid w:val="00310399"/>
    <w:rsid w:val="003119D8"/>
    <w:rsid w:val="00311B53"/>
    <w:rsid w:val="00311FF4"/>
    <w:rsid w:val="003141F8"/>
    <w:rsid w:val="00315AFA"/>
    <w:rsid w:val="003170B1"/>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2B3"/>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130C"/>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134C5"/>
    <w:rsid w:val="00523F2C"/>
    <w:rsid w:val="005241D0"/>
    <w:rsid w:val="00524E63"/>
    <w:rsid w:val="0052528A"/>
    <w:rsid w:val="00525B55"/>
    <w:rsid w:val="00526FB3"/>
    <w:rsid w:val="005271D0"/>
    <w:rsid w:val="00527594"/>
    <w:rsid w:val="00530978"/>
    <w:rsid w:val="00531079"/>
    <w:rsid w:val="00532C20"/>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8BD"/>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1F48"/>
    <w:rsid w:val="005A2E05"/>
    <w:rsid w:val="005A31B6"/>
    <w:rsid w:val="005A3B26"/>
    <w:rsid w:val="005A4432"/>
    <w:rsid w:val="005A463A"/>
    <w:rsid w:val="005A7BCD"/>
    <w:rsid w:val="005B30B8"/>
    <w:rsid w:val="005C1F4C"/>
    <w:rsid w:val="005C2C98"/>
    <w:rsid w:val="005C444A"/>
    <w:rsid w:val="005C7E67"/>
    <w:rsid w:val="005C7F97"/>
    <w:rsid w:val="005D0054"/>
    <w:rsid w:val="005D0F6F"/>
    <w:rsid w:val="005D16E7"/>
    <w:rsid w:val="005D176F"/>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078FA"/>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2297"/>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3608"/>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0F3"/>
    <w:rsid w:val="00724F82"/>
    <w:rsid w:val="0072758F"/>
    <w:rsid w:val="00727951"/>
    <w:rsid w:val="007300EB"/>
    <w:rsid w:val="007307FD"/>
    <w:rsid w:val="007309A8"/>
    <w:rsid w:val="0073126D"/>
    <w:rsid w:val="00731382"/>
    <w:rsid w:val="00731386"/>
    <w:rsid w:val="00731A1F"/>
    <w:rsid w:val="00731D2A"/>
    <w:rsid w:val="00733246"/>
    <w:rsid w:val="0073397F"/>
    <w:rsid w:val="00734515"/>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6BDF"/>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A67F8"/>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1445"/>
    <w:rsid w:val="007E278A"/>
    <w:rsid w:val="007E2F0D"/>
    <w:rsid w:val="007E31F4"/>
    <w:rsid w:val="007E37C3"/>
    <w:rsid w:val="007E5121"/>
    <w:rsid w:val="007E59B4"/>
    <w:rsid w:val="007E6C63"/>
    <w:rsid w:val="007E74C2"/>
    <w:rsid w:val="007F07A7"/>
    <w:rsid w:val="007F2D8D"/>
    <w:rsid w:val="007F37E8"/>
    <w:rsid w:val="007F7083"/>
    <w:rsid w:val="00800628"/>
    <w:rsid w:val="008028D3"/>
    <w:rsid w:val="00803253"/>
    <w:rsid w:val="0080522F"/>
    <w:rsid w:val="0080580E"/>
    <w:rsid w:val="0080675C"/>
    <w:rsid w:val="008071A3"/>
    <w:rsid w:val="00810EF6"/>
    <w:rsid w:val="00812FF4"/>
    <w:rsid w:val="00814FA3"/>
    <w:rsid w:val="0081604B"/>
    <w:rsid w:val="00817EA2"/>
    <w:rsid w:val="00821A5C"/>
    <w:rsid w:val="00821C07"/>
    <w:rsid w:val="00822758"/>
    <w:rsid w:val="00822E4A"/>
    <w:rsid w:val="0082324C"/>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361"/>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50A"/>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7EB"/>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3C8"/>
    <w:rsid w:val="009A394D"/>
    <w:rsid w:val="009A4102"/>
    <w:rsid w:val="009A4A87"/>
    <w:rsid w:val="009A529F"/>
    <w:rsid w:val="009A5339"/>
    <w:rsid w:val="009A5409"/>
    <w:rsid w:val="009A5808"/>
    <w:rsid w:val="009A6E97"/>
    <w:rsid w:val="009A6FA7"/>
    <w:rsid w:val="009B022A"/>
    <w:rsid w:val="009B086D"/>
    <w:rsid w:val="009B34C3"/>
    <w:rsid w:val="009B421E"/>
    <w:rsid w:val="009B4391"/>
    <w:rsid w:val="009C0FE2"/>
    <w:rsid w:val="009C285A"/>
    <w:rsid w:val="009C2F3B"/>
    <w:rsid w:val="009C4500"/>
    <w:rsid w:val="009C734D"/>
    <w:rsid w:val="009C7F23"/>
    <w:rsid w:val="009D0671"/>
    <w:rsid w:val="009D0ECD"/>
    <w:rsid w:val="009D26CA"/>
    <w:rsid w:val="009D2DFC"/>
    <w:rsid w:val="009D3382"/>
    <w:rsid w:val="009D4DB8"/>
    <w:rsid w:val="009E01AD"/>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20E"/>
    <w:rsid w:val="00A104B9"/>
    <w:rsid w:val="00A11EAE"/>
    <w:rsid w:val="00A1308E"/>
    <w:rsid w:val="00A132AB"/>
    <w:rsid w:val="00A163FB"/>
    <w:rsid w:val="00A169A6"/>
    <w:rsid w:val="00A17620"/>
    <w:rsid w:val="00A17F52"/>
    <w:rsid w:val="00A20927"/>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0CDF"/>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0B6D"/>
    <w:rsid w:val="00AA20F7"/>
    <w:rsid w:val="00AA4B2B"/>
    <w:rsid w:val="00AA5AE3"/>
    <w:rsid w:val="00AA7AFF"/>
    <w:rsid w:val="00AA7B25"/>
    <w:rsid w:val="00AA7CCE"/>
    <w:rsid w:val="00AB0477"/>
    <w:rsid w:val="00AB0FF3"/>
    <w:rsid w:val="00AB2098"/>
    <w:rsid w:val="00AB4250"/>
    <w:rsid w:val="00AB4B80"/>
    <w:rsid w:val="00AB4DFA"/>
    <w:rsid w:val="00AB5345"/>
    <w:rsid w:val="00AB5658"/>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711"/>
    <w:rsid w:val="00B66DA5"/>
    <w:rsid w:val="00B66E1F"/>
    <w:rsid w:val="00B67C9B"/>
    <w:rsid w:val="00B67F17"/>
    <w:rsid w:val="00B70485"/>
    <w:rsid w:val="00B70FF9"/>
    <w:rsid w:val="00B7129B"/>
    <w:rsid w:val="00B715AE"/>
    <w:rsid w:val="00B71CB4"/>
    <w:rsid w:val="00B72278"/>
    <w:rsid w:val="00B85F30"/>
    <w:rsid w:val="00B86F29"/>
    <w:rsid w:val="00B872A2"/>
    <w:rsid w:val="00B90B0B"/>
    <w:rsid w:val="00B926AF"/>
    <w:rsid w:val="00B92EC7"/>
    <w:rsid w:val="00B9384A"/>
    <w:rsid w:val="00B93AEF"/>
    <w:rsid w:val="00B963E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0571"/>
    <w:rsid w:val="00C01475"/>
    <w:rsid w:val="00C03D4E"/>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138"/>
    <w:rsid w:val="00C41B22"/>
    <w:rsid w:val="00C41BC7"/>
    <w:rsid w:val="00C41BFC"/>
    <w:rsid w:val="00C42ACC"/>
    <w:rsid w:val="00C433B1"/>
    <w:rsid w:val="00C44BCC"/>
    <w:rsid w:val="00C461DF"/>
    <w:rsid w:val="00C46BA8"/>
    <w:rsid w:val="00C51279"/>
    <w:rsid w:val="00C5165A"/>
    <w:rsid w:val="00C516CD"/>
    <w:rsid w:val="00C52F62"/>
    <w:rsid w:val="00C53551"/>
    <w:rsid w:val="00C53765"/>
    <w:rsid w:val="00C54179"/>
    <w:rsid w:val="00C55BD5"/>
    <w:rsid w:val="00C57ACE"/>
    <w:rsid w:val="00C6387F"/>
    <w:rsid w:val="00C64B54"/>
    <w:rsid w:val="00C64BE3"/>
    <w:rsid w:val="00C6533F"/>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5D6"/>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10E9"/>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2D15"/>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1EEA"/>
    <w:rsid w:val="00E220CF"/>
    <w:rsid w:val="00E23047"/>
    <w:rsid w:val="00E2377C"/>
    <w:rsid w:val="00E2518C"/>
    <w:rsid w:val="00E256AA"/>
    <w:rsid w:val="00E25A7C"/>
    <w:rsid w:val="00E325F9"/>
    <w:rsid w:val="00E33696"/>
    <w:rsid w:val="00E34AC7"/>
    <w:rsid w:val="00E34B4C"/>
    <w:rsid w:val="00E35C02"/>
    <w:rsid w:val="00E37494"/>
    <w:rsid w:val="00E3757E"/>
    <w:rsid w:val="00E46E46"/>
    <w:rsid w:val="00E47772"/>
    <w:rsid w:val="00E5135D"/>
    <w:rsid w:val="00E5391B"/>
    <w:rsid w:val="00E54F78"/>
    <w:rsid w:val="00E55BF1"/>
    <w:rsid w:val="00E55DFC"/>
    <w:rsid w:val="00E57C78"/>
    <w:rsid w:val="00E57F85"/>
    <w:rsid w:val="00E603F3"/>
    <w:rsid w:val="00E6090E"/>
    <w:rsid w:val="00E6115D"/>
    <w:rsid w:val="00E6212A"/>
    <w:rsid w:val="00E62962"/>
    <w:rsid w:val="00E64404"/>
    <w:rsid w:val="00E66726"/>
    <w:rsid w:val="00E67639"/>
    <w:rsid w:val="00E67CAD"/>
    <w:rsid w:val="00E75875"/>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E85"/>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57FE2"/>
    <w:rsid w:val="00F6079F"/>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24C1"/>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3E7C"/>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Props1.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53</cp:revision>
  <dcterms:created xsi:type="dcterms:W3CDTF">2025-02-12T08:13:00Z</dcterms:created>
  <dcterms:modified xsi:type="dcterms:W3CDTF">2026-07-30T06:34:00Z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